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AEEDE" w14:textId="7D5F6FDE" w:rsidR="00FF619F" w:rsidRPr="00354884" w:rsidRDefault="0088585F" w:rsidP="00426EC7">
      <w:pPr>
        <w:pStyle w:val="TypeofDocument"/>
        <w:jc w:val="center"/>
      </w:pPr>
      <w:r>
        <w:t>Terms and Conditions</w:t>
      </w:r>
    </w:p>
    <w:p w14:paraId="06F25391" w14:textId="77777777" w:rsidR="009C3243" w:rsidRDefault="009C3243" w:rsidP="00C51190">
      <w:pPr>
        <w:pStyle w:val="DocumentTitle"/>
        <w:jc w:val="center"/>
      </w:pPr>
      <w:r>
        <w:t xml:space="preserve">Use of Library </w:t>
      </w:r>
    </w:p>
    <w:p w14:paraId="1CAA6AAE" w14:textId="16744E73" w:rsidR="005768B0" w:rsidRDefault="009C3243" w:rsidP="00C51190">
      <w:pPr>
        <w:pStyle w:val="DocumentTitle"/>
        <w:jc w:val="center"/>
      </w:pPr>
      <w:r>
        <w:t>Public Computers, Internet and Online Services</w:t>
      </w:r>
    </w:p>
    <w:p w14:paraId="4ADA2380" w14:textId="49776FB1" w:rsidR="009C3243" w:rsidRDefault="00791B02" w:rsidP="00791B02">
      <w:pPr>
        <w:rPr>
          <w:shd w:val="clear" w:color="auto" w:fill="FFFFFF"/>
        </w:rPr>
      </w:pPr>
      <w:r>
        <w:rPr>
          <w:shd w:val="clear" w:color="auto" w:fill="FFFFFF"/>
        </w:rPr>
        <w:t>Access to library computers, internet services, and digital platforms is subject to the following terms and conditions, which are intended to provide a safe, equitable, and lawful environment for all users.</w:t>
      </w:r>
    </w:p>
    <w:p w14:paraId="32C19291" w14:textId="6873E18C" w:rsidR="00086344" w:rsidRDefault="00086344" w:rsidP="00123415">
      <w:pPr>
        <w:pStyle w:val="Heading2"/>
        <w:rPr>
          <w:shd w:val="clear" w:color="auto" w:fill="FFFFFF"/>
        </w:rPr>
      </w:pPr>
      <w:r>
        <w:rPr>
          <w:shd w:val="clear" w:color="auto" w:fill="FFFFFF"/>
        </w:rPr>
        <w:t>User Agreement</w:t>
      </w:r>
    </w:p>
    <w:p w14:paraId="47C58369" w14:textId="77FB68C9" w:rsidR="00B27F76" w:rsidRDefault="008E0DB2" w:rsidP="008E0DB2">
      <w:pPr>
        <w:pStyle w:val="ListParagraph"/>
        <w:numPr>
          <w:ilvl w:val="0"/>
          <w:numId w:val="25"/>
        </w:numPr>
        <w:rPr>
          <w:shd w:val="clear" w:color="auto" w:fill="FFFFFF"/>
        </w:rPr>
      </w:pPr>
      <w:r w:rsidRPr="008E0DB2">
        <w:rPr>
          <w:shd w:val="clear" w:color="auto" w:fill="FFFFFF"/>
        </w:rPr>
        <w:t>By using these services, users acknowledge and agree to these terms and conditions. Where possible, an electronic acknowledgement may be required prior to use of the service.</w:t>
      </w:r>
    </w:p>
    <w:p w14:paraId="7CD40A65" w14:textId="5223AC07" w:rsidR="00086344" w:rsidRPr="00086344" w:rsidRDefault="00821B4E" w:rsidP="00123415">
      <w:pPr>
        <w:pStyle w:val="Heading2"/>
        <w:rPr>
          <w:shd w:val="clear" w:color="auto" w:fill="FFFFFF"/>
        </w:rPr>
      </w:pPr>
      <w:r>
        <w:rPr>
          <w:shd w:val="clear" w:color="auto" w:fill="FFFFFF"/>
        </w:rPr>
        <w:t>Access and Eligibility</w:t>
      </w:r>
    </w:p>
    <w:p w14:paraId="0E7D3B7F" w14:textId="77201461" w:rsidR="004C2FF5" w:rsidRDefault="000A2D0A" w:rsidP="004C2FF5">
      <w:pPr>
        <w:pStyle w:val="ListParagraph"/>
        <w:numPr>
          <w:ilvl w:val="0"/>
          <w:numId w:val="25"/>
        </w:numPr>
        <w:rPr>
          <w:shd w:val="clear" w:color="auto" w:fill="FFFFFF"/>
        </w:rPr>
      </w:pPr>
      <w:r>
        <w:rPr>
          <w:shd w:val="clear" w:color="auto" w:fill="FFFFFF"/>
        </w:rPr>
        <w:t xml:space="preserve">Library users </w:t>
      </w:r>
      <w:r w:rsidR="004C2FF5">
        <w:rPr>
          <w:shd w:val="clear" w:color="auto" w:fill="FFFFFF"/>
        </w:rPr>
        <w:t>may use the public computers and access the internet free of charge</w:t>
      </w:r>
      <w:r w:rsidR="009C1ACE">
        <w:rPr>
          <w:shd w:val="clear" w:color="auto" w:fill="FFFFFF"/>
        </w:rPr>
        <w:t xml:space="preserve">, either through their library membership card of by obtaining a guest access </w:t>
      </w:r>
      <w:proofErr w:type="gramStart"/>
      <w:r w:rsidR="009C1ACE">
        <w:rPr>
          <w:shd w:val="clear" w:color="auto" w:fill="FFFFFF"/>
        </w:rPr>
        <w:t>pass;</w:t>
      </w:r>
      <w:proofErr w:type="gramEnd"/>
    </w:p>
    <w:p w14:paraId="2E458FC4" w14:textId="46286140" w:rsidR="009C1ACE" w:rsidRDefault="001D7533" w:rsidP="004C2FF5">
      <w:pPr>
        <w:pStyle w:val="ListParagraph"/>
        <w:numPr>
          <w:ilvl w:val="0"/>
          <w:numId w:val="25"/>
        </w:numPr>
        <w:rPr>
          <w:shd w:val="clear" w:color="auto" w:fill="FFFFFF"/>
        </w:rPr>
      </w:pPr>
      <w:r>
        <w:rPr>
          <w:shd w:val="clear" w:color="auto" w:fill="FFFFFF"/>
        </w:rPr>
        <w:t xml:space="preserve">Where a library membership is used, access is dependent on </w:t>
      </w:r>
      <w:r w:rsidR="00FF41B6">
        <w:rPr>
          <w:shd w:val="clear" w:color="auto" w:fill="FFFFFF"/>
        </w:rPr>
        <w:t xml:space="preserve">the membership being in good standing, with no outstanding charges or active demerit </w:t>
      </w:r>
      <w:proofErr w:type="gramStart"/>
      <w:r w:rsidR="00FF41B6">
        <w:rPr>
          <w:shd w:val="clear" w:color="auto" w:fill="FFFFFF"/>
        </w:rPr>
        <w:t>points;</w:t>
      </w:r>
      <w:proofErr w:type="gramEnd"/>
    </w:p>
    <w:p w14:paraId="0BCCF457" w14:textId="6CB9AB34" w:rsidR="00FF41B6" w:rsidRDefault="00F35FCE" w:rsidP="004C2FF5">
      <w:pPr>
        <w:pStyle w:val="ListParagraph"/>
        <w:numPr>
          <w:ilvl w:val="0"/>
          <w:numId w:val="25"/>
        </w:numPr>
        <w:rPr>
          <w:shd w:val="clear" w:color="auto" w:fill="FFFFFF"/>
        </w:rPr>
      </w:pPr>
      <w:r>
        <w:rPr>
          <w:shd w:val="clear" w:color="auto" w:fill="FFFFFF"/>
        </w:rPr>
        <w:t xml:space="preserve">Session durations </w:t>
      </w:r>
      <w:r w:rsidR="00BE1B16">
        <w:rPr>
          <w:shd w:val="clear" w:color="auto" w:fill="FFFFFF"/>
        </w:rPr>
        <w:t xml:space="preserve">may be limited to ensure fair access to all users. Current limits are displayed at booking points and terminals. Extensions may be granted at the discretion of staff if demand </w:t>
      </w:r>
      <w:proofErr w:type="gramStart"/>
      <w:r w:rsidR="00BE1B16">
        <w:rPr>
          <w:shd w:val="clear" w:color="auto" w:fill="FFFFFF"/>
        </w:rPr>
        <w:t>allows;</w:t>
      </w:r>
      <w:proofErr w:type="gramEnd"/>
    </w:p>
    <w:p w14:paraId="6780D6D4" w14:textId="476EB1CC" w:rsidR="00776973" w:rsidRDefault="00776973" w:rsidP="004C2FF5">
      <w:pPr>
        <w:pStyle w:val="ListParagraph"/>
        <w:numPr>
          <w:ilvl w:val="0"/>
          <w:numId w:val="25"/>
        </w:numPr>
        <w:rPr>
          <w:shd w:val="clear" w:color="auto" w:fill="FFFFFF"/>
        </w:rPr>
      </w:pPr>
      <w:r w:rsidRPr="00776973">
        <w:rPr>
          <w:shd w:val="clear" w:color="auto" w:fill="FFFFFF"/>
        </w:rPr>
        <w:t xml:space="preserve">A maximum of two people may use a single public computer at any one time, to ensure safety and equitable access for all </w:t>
      </w:r>
      <w:proofErr w:type="gramStart"/>
      <w:r w:rsidRPr="00776973">
        <w:rPr>
          <w:shd w:val="clear" w:color="auto" w:fill="FFFFFF"/>
        </w:rPr>
        <w:t>users</w:t>
      </w:r>
      <w:r>
        <w:rPr>
          <w:shd w:val="clear" w:color="auto" w:fill="FFFFFF"/>
        </w:rPr>
        <w:t>;</w:t>
      </w:r>
      <w:proofErr w:type="gramEnd"/>
    </w:p>
    <w:p w14:paraId="36DFBC03" w14:textId="77777777" w:rsidR="00776973" w:rsidRDefault="00776973" w:rsidP="00123415">
      <w:pPr>
        <w:pStyle w:val="Heading2"/>
        <w:rPr>
          <w:shd w:val="clear" w:color="auto" w:fill="FFFFFF"/>
        </w:rPr>
      </w:pPr>
    </w:p>
    <w:p w14:paraId="6C58A75F" w14:textId="77777777" w:rsidR="00776973" w:rsidRDefault="00776973" w:rsidP="00123415">
      <w:pPr>
        <w:pStyle w:val="Heading2"/>
        <w:rPr>
          <w:shd w:val="clear" w:color="auto" w:fill="FFFFFF"/>
        </w:rPr>
      </w:pPr>
    </w:p>
    <w:p w14:paraId="0C09CBAC" w14:textId="77777777" w:rsidR="00776973" w:rsidRDefault="00776973" w:rsidP="00123415">
      <w:pPr>
        <w:pStyle w:val="Heading2"/>
        <w:rPr>
          <w:shd w:val="clear" w:color="auto" w:fill="FFFFFF"/>
        </w:rPr>
      </w:pPr>
    </w:p>
    <w:p w14:paraId="3B112713" w14:textId="5A88CE52" w:rsidR="00821B4E" w:rsidRPr="00821B4E" w:rsidRDefault="00821B4E" w:rsidP="00123415">
      <w:pPr>
        <w:pStyle w:val="Heading2"/>
        <w:rPr>
          <w:shd w:val="clear" w:color="auto" w:fill="FFFFFF"/>
        </w:rPr>
      </w:pPr>
      <w:r>
        <w:rPr>
          <w:shd w:val="clear" w:color="auto" w:fill="FFFFFF"/>
        </w:rPr>
        <w:t>Acceptable Use and Conduct</w:t>
      </w:r>
    </w:p>
    <w:p w14:paraId="0D593162" w14:textId="348AD48B" w:rsidR="00BE1B16" w:rsidRDefault="00084D5F" w:rsidP="004C2FF5">
      <w:pPr>
        <w:pStyle w:val="ListParagraph"/>
        <w:numPr>
          <w:ilvl w:val="0"/>
          <w:numId w:val="25"/>
        </w:numPr>
        <w:rPr>
          <w:shd w:val="clear" w:color="auto" w:fill="FFFFFF"/>
        </w:rPr>
      </w:pPr>
      <w:r>
        <w:rPr>
          <w:shd w:val="clear" w:color="auto" w:fill="FFFFFF"/>
        </w:rPr>
        <w:t xml:space="preserve">Users must comply with all relevant policies, regulations and legislation when using library computers or internet </w:t>
      </w:r>
      <w:proofErr w:type="gramStart"/>
      <w:r>
        <w:rPr>
          <w:shd w:val="clear" w:color="auto" w:fill="FFFFFF"/>
        </w:rPr>
        <w:t>services;</w:t>
      </w:r>
      <w:proofErr w:type="gramEnd"/>
    </w:p>
    <w:p w14:paraId="5D924E3F" w14:textId="2372CE5F" w:rsidR="00084D5F" w:rsidRDefault="000D3A90" w:rsidP="004C2FF5">
      <w:pPr>
        <w:pStyle w:val="ListParagraph"/>
        <w:numPr>
          <w:ilvl w:val="0"/>
          <w:numId w:val="25"/>
        </w:numPr>
        <w:rPr>
          <w:shd w:val="clear" w:color="auto" w:fill="FFFFFF"/>
        </w:rPr>
      </w:pPr>
      <w:r>
        <w:rPr>
          <w:shd w:val="clear" w:color="auto" w:fill="FFFFFF"/>
        </w:rPr>
        <w:t xml:space="preserve">Users are not permitted to access, display, or distribute pornographic, offensive, illegal or otherwise inappropriate </w:t>
      </w:r>
      <w:proofErr w:type="gramStart"/>
      <w:r>
        <w:rPr>
          <w:shd w:val="clear" w:color="auto" w:fill="FFFFFF"/>
        </w:rPr>
        <w:t>material;</w:t>
      </w:r>
      <w:proofErr w:type="gramEnd"/>
    </w:p>
    <w:p w14:paraId="416F35E1" w14:textId="0A0B058D" w:rsidR="000D3A90" w:rsidRDefault="000D3A90" w:rsidP="004C2FF5">
      <w:pPr>
        <w:pStyle w:val="ListParagraph"/>
        <w:numPr>
          <w:ilvl w:val="0"/>
          <w:numId w:val="25"/>
        </w:numPr>
        <w:rPr>
          <w:shd w:val="clear" w:color="auto" w:fill="FFFFFF"/>
        </w:rPr>
      </w:pPr>
      <w:r>
        <w:rPr>
          <w:shd w:val="clear" w:color="auto" w:fill="FFFFFF"/>
        </w:rPr>
        <w:t>Users must not engage in any activity that may damage, impair, or compromise the library network</w:t>
      </w:r>
      <w:r w:rsidR="00F41A7F">
        <w:rPr>
          <w:shd w:val="clear" w:color="auto" w:fill="FFFFFF"/>
        </w:rPr>
        <w:t xml:space="preserve">, equipment or software, including attempting to bypass security or content </w:t>
      </w:r>
      <w:proofErr w:type="gramStart"/>
      <w:r w:rsidR="00F41A7F">
        <w:rPr>
          <w:shd w:val="clear" w:color="auto" w:fill="FFFFFF"/>
        </w:rPr>
        <w:t>filters;</w:t>
      </w:r>
      <w:proofErr w:type="gramEnd"/>
    </w:p>
    <w:p w14:paraId="55A81D51" w14:textId="3D8EA2B0" w:rsidR="005B6E9F" w:rsidRDefault="005F7D20" w:rsidP="004C2FF5">
      <w:pPr>
        <w:pStyle w:val="ListParagraph"/>
        <w:numPr>
          <w:ilvl w:val="0"/>
          <w:numId w:val="25"/>
        </w:numPr>
        <w:rPr>
          <w:shd w:val="clear" w:color="auto" w:fill="FFFFFF"/>
        </w:rPr>
      </w:pPr>
      <w:r>
        <w:rPr>
          <w:shd w:val="clear" w:color="auto" w:fill="FFFFFF"/>
        </w:rPr>
        <w:t xml:space="preserve">Users are expected to demonstrate respectful online behaviour at all </w:t>
      </w:r>
      <w:proofErr w:type="gramStart"/>
      <w:r>
        <w:rPr>
          <w:shd w:val="clear" w:color="auto" w:fill="FFFFFF"/>
        </w:rPr>
        <w:t>times;</w:t>
      </w:r>
      <w:proofErr w:type="gramEnd"/>
    </w:p>
    <w:p w14:paraId="49C57E7E" w14:textId="33739386" w:rsidR="005F7D20" w:rsidRDefault="005F7D20" w:rsidP="004C2FF5">
      <w:pPr>
        <w:pStyle w:val="ListParagraph"/>
        <w:numPr>
          <w:ilvl w:val="0"/>
          <w:numId w:val="25"/>
        </w:numPr>
        <w:rPr>
          <w:shd w:val="clear" w:color="auto" w:fill="FFFFFF"/>
        </w:rPr>
      </w:pPr>
      <w:r>
        <w:rPr>
          <w:shd w:val="clear" w:color="auto" w:fill="FFFFFF"/>
        </w:rPr>
        <w:t xml:space="preserve">Cyberbullying, harassment, defamation, or the transmission of threatening, obscene or abusive content is strictly </w:t>
      </w:r>
      <w:proofErr w:type="gramStart"/>
      <w:r>
        <w:rPr>
          <w:shd w:val="clear" w:color="auto" w:fill="FFFFFF"/>
        </w:rPr>
        <w:t>prohibited;</w:t>
      </w:r>
      <w:proofErr w:type="gramEnd"/>
    </w:p>
    <w:p w14:paraId="1A995E52" w14:textId="18B7AE6F" w:rsidR="005F7D20" w:rsidRDefault="00E31FB5" w:rsidP="004C2FF5">
      <w:pPr>
        <w:pStyle w:val="ListParagraph"/>
        <w:numPr>
          <w:ilvl w:val="0"/>
          <w:numId w:val="25"/>
        </w:numPr>
        <w:rPr>
          <w:shd w:val="clear" w:color="auto" w:fill="FFFFFF"/>
        </w:rPr>
      </w:pPr>
      <w:r w:rsidRPr="00E31FB5">
        <w:rPr>
          <w:shd w:val="clear" w:color="auto" w:fill="FFFFFF"/>
        </w:rPr>
        <w:t xml:space="preserve">Users must follow the guidelines provided by the </w:t>
      </w:r>
      <w:proofErr w:type="spellStart"/>
      <w:r w:rsidRPr="00E31FB5">
        <w:rPr>
          <w:shd w:val="clear" w:color="auto" w:fill="FFFFFF"/>
        </w:rPr>
        <w:t>eSafety</w:t>
      </w:r>
      <w:proofErr w:type="spellEnd"/>
      <w:r w:rsidRPr="00E31FB5">
        <w:rPr>
          <w:shd w:val="clear" w:color="auto" w:fill="FFFFFF"/>
        </w:rPr>
        <w:t xml:space="preserve"> Commissioner and take reasonable care not to place other users at risk through their online behaviour or the material they access or </w:t>
      </w:r>
      <w:proofErr w:type="gramStart"/>
      <w:r w:rsidRPr="00E31FB5">
        <w:rPr>
          <w:shd w:val="clear" w:color="auto" w:fill="FFFFFF"/>
        </w:rPr>
        <w:t>share</w:t>
      </w:r>
      <w:r>
        <w:rPr>
          <w:shd w:val="clear" w:color="auto" w:fill="FFFFFF"/>
        </w:rPr>
        <w:t>;</w:t>
      </w:r>
      <w:proofErr w:type="gramEnd"/>
    </w:p>
    <w:p w14:paraId="189E7AE8" w14:textId="32DE4354" w:rsidR="007807E9" w:rsidRDefault="007807E9" w:rsidP="007807E9">
      <w:pPr>
        <w:pStyle w:val="ListParagraph"/>
        <w:numPr>
          <w:ilvl w:val="0"/>
          <w:numId w:val="25"/>
        </w:numPr>
        <w:rPr>
          <w:shd w:val="clear" w:color="auto" w:fill="FFFFFF"/>
        </w:rPr>
      </w:pPr>
      <w:r w:rsidRPr="00552D8B">
        <w:rPr>
          <w:shd w:val="clear" w:color="auto" w:fill="FFFFFF"/>
        </w:rPr>
        <w:t xml:space="preserve">Internet Users must abide by the WA Classification (Publications, Film and Computer Games) Enforcement Act 1996, which bans the use of the Internet to transmit restricted material to a minor or to make restricted material available to a </w:t>
      </w:r>
      <w:proofErr w:type="gramStart"/>
      <w:r w:rsidRPr="00552D8B">
        <w:rPr>
          <w:shd w:val="clear" w:color="auto" w:fill="FFFFFF"/>
        </w:rPr>
        <w:t>minor</w:t>
      </w:r>
      <w:r>
        <w:rPr>
          <w:shd w:val="clear" w:color="auto" w:fill="FFFFFF"/>
        </w:rPr>
        <w:t>;</w:t>
      </w:r>
      <w:proofErr w:type="gramEnd"/>
    </w:p>
    <w:p w14:paraId="0CF7F6FC" w14:textId="3447B468" w:rsidR="00123415" w:rsidRDefault="00123415" w:rsidP="007807E9">
      <w:pPr>
        <w:pStyle w:val="ListParagraph"/>
        <w:numPr>
          <w:ilvl w:val="0"/>
          <w:numId w:val="25"/>
        </w:numPr>
        <w:rPr>
          <w:shd w:val="clear" w:color="auto" w:fill="FFFFFF"/>
        </w:rPr>
      </w:pPr>
      <w:r w:rsidRPr="00123415">
        <w:rPr>
          <w:shd w:val="clear" w:color="auto" w:fill="FFFFFF"/>
        </w:rPr>
        <w:t>Library staff are not able to complete online forms on behalf of users, provide personal information, or perform technical troubleshooting of websites, external services, or personal accounts</w:t>
      </w:r>
      <w:r>
        <w:rPr>
          <w:shd w:val="clear" w:color="auto" w:fill="FFFFFF"/>
        </w:rPr>
        <w:t>.</w:t>
      </w:r>
    </w:p>
    <w:p w14:paraId="05BE3DD0" w14:textId="642BD512" w:rsidR="00DB6C55" w:rsidRPr="00DB6C55" w:rsidRDefault="00DB6C55" w:rsidP="00123415">
      <w:pPr>
        <w:pStyle w:val="Heading2"/>
        <w:rPr>
          <w:shd w:val="clear" w:color="auto" w:fill="FFFFFF"/>
        </w:rPr>
      </w:pPr>
      <w:r>
        <w:rPr>
          <w:shd w:val="clear" w:color="auto" w:fill="FFFFFF"/>
        </w:rPr>
        <w:t>Supervision of Children (0-12 years)</w:t>
      </w:r>
    </w:p>
    <w:p w14:paraId="0B0B7BFD" w14:textId="400CA705" w:rsidR="00C62AC2" w:rsidRDefault="00330C3B" w:rsidP="004C2FF5">
      <w:pPr>
        <w:pStyle w:val="ListParagraph"/>
        <w:numPr>
          <w:ilvl w:val="0"/>
          <w:numId w:val="25"/>
        </w:numPr>
        <w:rPr>
          <w:shd w:val="clear" w:color="auto" w:fill="FFFFFF"/>
        </w:rPr>
      </w:pPr>
      <w:r w:rsidRPr="00330C3B">
        <w:rPr>
          <w:shd w:val="clear" w:color="auto" w:fill="FFFFFF"/>
        </w:rPr>
        <w:t>Children aged under 12 years must be accompanied and actively supervised by a parent, guardian, or responsible adult</w:t>
      </w:r>
      <w:r w:rsidR="00C62AC2">
        <w:rPr>
          <w:shd w:val="clear" w:color="auto" w:fill="FFFFFF"/>
        </w:rPr>
        <w:t xml:space="preserve"> as per the Library Usage Terms and </w:t>
      </w:r>
      <w:proofErr w:type="gramStart"/>
      <w:r w:rsidR="00C62AC2">
        <w:rPr>
          <w:shd w:val="clear" w:color="auto" w:fill="FFFFFF"/>
        </w:rPr>
        <w:t>Conditions</w:t>
      </w:r>
      <w:r w:rsidRPr="00330C3B">
        <w:rPr>
          <w:shd w:val="clear" w:color="auto" w:fill="FFFFFF"/>
        </w:rPr>
        <w:t>;</w:t>
      </w:r>
      <w:proofErr w:type="gramEnd"/>
    </w:p>
    <w:p w14:paraId="04CF8BAC" w14:textId="77777777" w:rsidR="00C62AC2" w:rsidRPr="00C44F80" w:rsidRDefault="00330C3B" w:rsidP="004C2FF5">
      <w:pPr>
        <w:pStyle w:val="ListParagraph"/>
        <w:numPr>
          <w:ilvl w:val="0"/>
          <w:numId w:val="25"/>
        </w:numPr>
        <w:rPr>
          <w:shd w:val="clear" w:color="auto" w:fill="FFFFFF"/>
        </w:rPr>
      </w:pPr>
      <w:r w:rsidRPr="00C44F80">
        <w:rPr>
          <w:shd w:val="clear" w:color="auto" w:fill="FFFFFF"/>
        </w:rPr>
        <w:t xml:space="preserve">Supervision requires the responsible adult to remain </w:t>
      </w:r>
      <w:proofErr w:type="gramStart"/>
      <w:r w:rsidRPr="00C44F80">
        <w:rPr>
          <w:shd w:val="clear" w:color="auto" w:fill="FFFFFF"/>
        </w:rPr>
        <w:t>in close proximity to</w:t>
      </w:r>
      <w:proofErr w:type="gramEnd"/>
      <w:r w:rsidRPr="00C44F80">
        <w:rPr>
          <w:shd w:val="clear" w:color="auto" w:fill="FFFFFF"/>
        </w:rPr>
        <w:t xml:space="preserve"> the child and be able to monitor their computer use at all </w:t>
      </w:r>
      <w:proofErr w:type="gramStart"/>
      <w:r w:rsidRPr="00C44F80">
        <w:rPr>
          <w:shd w:val="clear" w:color="auto" w:fill="FFFFFF"/>
        </w:rPr>
        <w:t>times;</w:t>
      </w:r>
      <w:proofErr w:type="gramEnd"/>
    </w:p>
    <w:p w14:paraId="7B797856" w14:textId="7ACCA59C" w:rsidR="00C44F80" w:rsidRPr="00C44F80" w:rsidRDefault="00330C3B" w:rsidP="00AC2682">
      <w:pPr>
        <w:pStyle w:val="ListParagraph"/>
        <w:numPr>
          <w:ilvl w:val="0"/>
          <w:numId w:val="25"/>
        </w:numPr>
        <w:rPr>
          <w:shd w:val="clear" w:color="auto" w:fill="FFFFFF"/>
        </w:rPr>
      </w:pPr>
      <w:r w:rsidRPr="00C44F80">
        <w:rPr>
          <w:shd w:val="clear" w:color="auto" w:fill="FFFFFF"/>
        </w:rPr>
        <w:t>Unsupervised children found using</w:t>
      </w:r>
      <w:r w:rsidR="00C44F80">
        <w:rPr>
          <w:shd w:val="clear" w:color="auto" w:fill="FFFFFF"/>
        </w:rPr>
        <w:t xml:space="preserve"> the public</w:t>
      </w:r>
      <w:r w:rsidRPr="00C44F80">
        <w:rPr>
          <w:shd w:val="clear" w:color="auto" w:fill="FFFFFF"/>
        </w:rPr>
        <w:t xml:space="preserve"> computers will be subject to the library’s supervision of children procedures</w:t>
      </w:r>
      <w:r w:rsidR="00C62AC2" w:rsidRPr="00C44F80">
        <w:rPr>
          <w:shd w:val="clear" w:color="auto" w:fill="FFFFFF"/>
        </w:rPr>
        <w:t xml:space="preserve"> and may have their access to the </w:t>
      </w:r>
      <w:r w:rsidR="00C44F80" w:rsidRPr="00C44F80">
        <w:rPr>
          <w:shd w:val="clear" w:color="auto" w:fill="FFFFFF"/>
        </w:rPr>
        <w:t>public computers revoked</w:t>
      </w:r>
      <w:r w:rsidR="00C44F80">
        <w:rPr>
          <w:shd w:val="clear" w:color="auto" w:fill="FFFFFF"/>
        </w:rPr>
        <w:t xml:space="preserve"> at the discretion of library staff</w:t>
      </w:r>
      <w:r w:rsidRPr="00C44F80">
        <w:rPr>
          <w:shd w:val="clear" w:color="auto" w:fill="FFFFFF"/>
        </w:rPr>
        <w:t>. In cases of ongoing or serious breaches, police may be notified in accordance with the Children and Community Services Act 2004.</w:t>
      </w:r>
    </w:p>
    <w:p w14:paraId="131E7651" w14:textId="7086B923" w:rsidR="00E31FB5" w:rsidRDefault="00330C3B" w:rsidP="00AC2682">
      <w:pPr>
        <w:pStyle w:val="ListParagraph"/>
        <w:numPr>
          <w:ilvl w:val="0"/>
          <w:numId w:val="25"/>
        </w:numPr>
        <w:rPr>
          <w:shd w:val="clear" w:color="auto" w:fill="FFFFFF"/>
        </w:rPr>
      </w:pPr>
      <w:r w:rsidRPr="00C44F80">
        <w:rPr>
          <w:shd w:val="clear" w:color="auto" w:fill="FFFFFF"/>
        </w:rPr>
        <w:t>While content filters are in place to minimise inappropriate material, these measures are not infallible. Parents and guardians remain responsible for supervising and managing their children’s internet use.</w:t>
      </w:r>
    </w:p>
    <w:p w14:paraId="4A9F6E07" w14:textId="77777777" w:rsidR="00776973" w:rsidRDefault="00776973" w:rsidP="00123415">
      <w:pPr>
        <w:pStyle w:val="Heading2"/>
        <w:rPr>
          <w:shd w:val="clear" w:color="auto" w:fill="FFFFFF"/>
        </w:rPr>
      </w:pPr>
    </w:p>
    <w:p w14:paraId="439C0A61" w14:textId="1C56D092" w:rsidR="00DB6C55" w:rsidRDefault="00DB6C55" w:rsidP="00123415">
      <w:pPr>
        <w:pStyle w:val="Heading2"/>
        <w:rPr>
          <w:shd w:val="clear" w:color="auto" w:fill="FFFFFF"/>
        </w:rPr>
      </w:pPr>
      <w:r>
        <w:rPr>
          <w:shd w:val="clear" w:color="auto" w:fill="FFFFFF"/>
        </w:rPr>
        <w:t>Privacy and Personal Information</w:t>
      </w:r>
    </w:p>
    <w:p w14:paraId="33292260" w14:textId="6F855305" w:rsidR="00DB6C55" w:rsidRDefault="00DB6C55" w:rsidP="00DB6C55">
      <w:pPr>
        <w:pStyle w:val="ListParagraph"/>
        <w:numPr>
          <w:ilvl w:val="0"/>
          <w:numId w:val="25"/>
        </w:numPr>
        <w:rPr>
          <w:shd w:val="clear" w:color="auto" w:fill="FFFFFF"/>
        </w:rPr>
      </w:pPr>
      <w:r w:rsidRPr="005B6E9F">
        <w:rPr>
          <w:shd w:val="clear" w:color="auto" w:fill="FFFFFF"/>
        </w:rPr>
        <w:t xml:space="preserve">Users are responsible for protecting their personal information and should not leave personal data accessible on public </w:t>
      </w:r>
      <w:proofErr w:type="gramStart"/>
      <w:r w:rsidRPr="005B6E9F">
        <w:rPr>
          <w:shd w:val="clear" w:color="auto" w:fill="FFFFFF"/>
        </w:rPr>
        <w:t>terminals</w:t>
      </w:r>
      <w:r>
        <w:rPr>
          <w:shd w:val="clear" w:color="auto" w:fill="FFFFFF"/>
        </w:rPr>
        <w:t>;</w:t>
      </w:r>
      <w:proofErr w:type="gramEnd"/>
    </w:p>
    <w:p w14:paraId="4C18966A" w14:textId="54F8F8D4" w:rsidR="00DB6C55" w:rsidRDefault="00DB6C55" w:rsidP="00DB6C55">
      <w:pPr>
        <w:pStyle w:val="ListParagraph"/>
        <w:numPr>
          <w:ilvl w:val="0"/>
          <w:numId w:val="25"/>
        </w:numPr>
        <w:rPr>
          <w:shd w:val="clear" w:color="auto" w:fill="FFFFFF"/>
        </w:rPr>
      </w:pPr>
      <w:r w:rsidRPr="005B6E9F">
        <w:rPr>
          <w:shd w:val="clear" w:color="auto" w:fill="FFFFFF"/>
        </w:rPr>
        <w:t xml:space="preserve">Personal information is not stored on public computers and is automatically wiped at the end of each session, whether accessed via library membership card or guest </w:t>
      </w:r>
      <w:proofErr w:type="gramStart"/>
      <w:r w:rsidRPr="005B6E9F">
        <w:rPr>
          <w:shd w:val="clear" w:color="auto" w:fill="FFFFFF"/>
        </w:rPr>
        <w:t>pass</w:t>
      </w:r>
      <w:r>
        <w:rPr>
          <w:shd w:val="clear" w:color="auto" w:fill="FFFFFF"/>
        </w:rPr>
        <w:t>;</w:t>
      </w:r>
      <w:proofErr w:type="gramEnd"/>
    </w:p>
    <w:p w14:paraId="5EF7AA3D" w14:textId="4A14BDFE" w:rsidR="00DB6C55" w:rsidRPr="00123415" w:rsidRDefault="00DB6C55" w:rsidP="00123415">
      <w:pPr>
        <w:pStyle w:val="ListParagraph"/>
        <w:numPr>
          <w:ilvl w:val="0"/>
          <w:numId w:val="25"/>
        </w:numPr>
        <w:rPr>
          <w:shd w:val="clear" w:color="auto" w:fill="FFFFFF"/>
        </w:rPr>
      </w:pPr>
      <w:r>
        <w:rPr>
          <w:shd w:val="clear" w:color="auto" w:fill="FFFFFF"/>
        </w:rPr>
        <w:t xml:space="preserve">All usage of the </w:t>
      </w:r>
      <w:proofErr w:type="gramStart"/>
      <w:r>
        <w:rPr>
          <w:shd w:val="clear" w:color="auto" w:fill="FFFFFF"/>
        </w:rPr>
        <w:t>Library’s</w:t>
      </w:r>
      <w:proofErr w:type="gramEnd"/>
      <w:r>
        <w:rPr>
          <w:shd w:val="clear" w:color="auto" w:fill="FFFFFF"/>
        </w:rPr>
        <w:t xml:space="preserve"> networked computers is logged and may be used for statistical purposes. However, no attempt will be made to identify individual users or their browsing </w:t>
      </w:r>
      <w:proofErr w:type="gramStart"/>
      <w:r>
        <w:rPr>
          <w:shd w:val="clear" w:color="auto" w:fill="FFFFFF"/>
        </w:rPr>
        <w:t>activities;</w:t>
      </w:r>
      <w:proofErr w:type="gramEnd"/>
    </w:p>
    <w:p w14:paraId="0F23E955" w14:textId="773A9E17" w:rsidR="00DB6C55" w:rsidRDefault="00DB6C55" w:rsidP="00123415">
      <w:pPr>
        <w:pStyle w:val="Heading2"/>
        <w:rPr>
          <w:shd w:val="clear" w:color="auto" w:fill="FFFFFF"/>
        </w:rPr>
      </w:pPr>
      <w:r>
        <w:rPr>
          <w:shd w:val="clear" w:color="auto" w:fill="FFFFFF"/>
        </w:rPr>
        <w:t>Security and Liability</w:t>
      </w:r>
    </w:p>
    <w:p w14:paraId="64B176D6" w14:textId="5D97D6C3" w:rsidR="00DB6C55" w:rsidRDefault="00DB6C55" w:rsidP="00DB6C55">
      <w:pPr>
        <w:pStyle w:val="ListParagraph"/>
        <w:numPr>
          <w:ilvl w:val="0"/>
          <w:numId w:val="25"/>
        </w:numPr>
        <w:rPr>
          <w:shd w:val="clear" w:color="auto" w:fill="FFFFFF"/>
        </w:rPr>
      </w:pPr>
      <w:r>
        <w:rPr>
          <w:shd w:val="clear" w:color="auto" w:fill="FFFFFF"/>
        </w:rPr>
        <w:t xml:space="preserve">Filtering software is used on the City of South Perth’s network to block sites that may contain offensive material to ensure the best use of the public computers and to comply with legislative requirements. The use of filtering software is not intended to censor access to </w:t>
      </w:r>
      <w:proofErr w:type="gramStart"/>
      <w:r>
        <w:rPr>
          <w:shd w:val="clear" w:color="auto" w:fill="FFFFFF"/>
        </w:rPr>
        <w:t>information;</w:t>
      </w:r>
      <w:proofErr w:type="gramEnd"/>
    </w:p>
    <w:p w14:paraId="0728D499" w14:textId="0AAE8225" w:rsidR="00DB6C55" w:rsidRDefault="00DB6C55" w:rsidP="00DB6C55">
      <w:pPr>
        <w:pStyle w:val="ListParagraph"/>
        <w:numPr>
          <w:ilvl w:val="0"/>
          <w:numId w:val="25"/>
        </w:numPr>
        <w:rPr>
          <w:shd w:val="clear" w:color="auto" w:fill="FFFFFF"/>
        </w:rPr>
      </w:pPr>
      <w:r>
        <w:rPr>
          <w:shd w:val="clear" w:color="auto" w:fill="FFFFFF"/>
        </w:rPr>
        <w:t xml:space="preserve">The City of South Perth has no control over the content of material available via the internet and accepts no responsibility for any damages, direct or indirect, arising from the use of its internet access. Each user is required to make their own assessment of the truth, completeness, accuracy or suitability of internet </w:t>
      </w:r>
      <w:proofErr w:type="gramStart"/>
      <w:r>
        <w:rPr>
          <w:shd w:val="clear" w:color="auto" w:fill="FFFFFF"/>
        </w:rPr>
        <w:t>content;</w:t>
      </w:r>
      <w:proofErr w:type="gramEnd"/>
    </w:p>
    <w:p w14:paraId="4470B7CA" w14:textId="506D4830" w:rsidR="00DB6C55" w:rsidRDefault="00DB6C55" w:rsidP="00DB6C55">
      <w:pPr>
        <w:pStyle w:val="ListParagraph"/>
        <w:numPr>
          <w:ilvl w:val="0"/>
          <w:numId w:val="25"/>
        </w:numPr>
        <w:rPr>
          <w:shd w:val="clear" w:color="auto" w:fill="FFFFFF"/>
        </w:rPr>
      </w:pPr>
      <w:r>
        <w:rPr>
          <w:shd w:val="clear" w:color="auto" w:fill="FFFFFF"/>
        </w:rPr>
        <w:t xml:space="preserve">The ordering of goods or services and the sending of personal, confidential or sensitive information in an email or over the internet is undertaken at the user’s sole </w:t>
      </w:r>
      <w:proofErr w:type="gramStart"/>
      <w:r>
        <w:rPr>
          <w:shd w:val="clear" w:color="auto" w:fill="FFFFFF"/>
        </w:rPr>
        <w:t>risk;</w:t>
      </w:r>
      <w:proofErr w:type="gramEnd"/>
      <w:r>
        <w:rPr>
          <w:shd w:val="clear" w:color="auto" w:fill="FFFFFF"/>
        </w:rPr>
        <w:t xml:space="preserve">  </w:t>
      </w:r>
    </w:p>
    <w:p w14:paraId="41E01998" w14:textId="6902E248" w:rsidR="00DB6C55" w:rsidRPr="00DB6C55" w:rsidRDefault="00DB6C55" w:rsidP="00123415">
      <w:pPr>
        <w:pStyle w:val="Heading2"/>
        <w:rPr>
          <w:shd w:val="clear" w:color="auto" w:fill="FFFFFF"/>
        </w:rPr>
      </w:pPr>
      <w:r>
        <w:rPr>
          <w:shd w:val="clear" w:color="auto" w:fill="FFFFFF"/>
        </w:rPr>
        <w:t>Enforcement</w:t>
      </w:r>
      <w:r w:rsidR="0004249B">
        <w:rPr>
          <w:shd w:val="clear" w:color="auto" w:fill="FFFFFF"/>
        </w:rPr>
        <w:t xml:space="preserve"> and Consequences</w:t>
      </w:r>
    </w:p>
    <w:p w14:paraId="07E42C3A" w14:textId="77777777" w:rsidR="006E1E4C" w:rsidRPr="006E1E4C" w:rsidRDefault="006E1E4C" w:rsidP="006E1E4C">
      <w:pPr>
        <w:pStyle w:val="ListParagraph"/>
        <w:numPr>
          <w:ilvl w:val="0"/>
          <w:numId w:val="25"/>
        </w:numPr>
        <w:rPr>
          <w:shd w:val="clear" w:color="auto" w:fill="FFFFFF"/>
        </w:rPr>
      </w:pPr>
      <w:r w:rsidRPr="006E1E4C">
        <w:rPr>
          <w:shd w:val="clear" w:color="auto" w:fill="FFFFFF"/>
        </w:rPr>
        <w:t xml:space="preserve">Failure to comply with these conditions may result in suspension of access to public computers or internet </w:t>
      </w:r>
      <w:proofErr w:type="gramStart"/>
      <w:r w:rsidRPr="006E1E4C">
        <w:rPr>
          <w:shd w:val="clear" w:color="auto" w:fill="FFFFFF"/>
        </w:rPr>
        <w:t>services;</w:t>
      </w:r>
      <w:proofErr w:type="gramEnd"/>
    </w:p>
    <w:p w14:paraId="57815023" w14:textId="2FFBC4E5" w:rsidR="006E1E4C" w:rsidRPr="006E1E4C" w:rsidRDefault="006E1E4C" w:rsidP="006E1E4C">
      <w:pPr>
        <w:pStyle w:val="ListParagraph"/>
        <w:numPr>
          <w:ilvl w:val="0"/>
          <w:numId w:val="25"/>
        </w:numPr>
        <w:rPr>
          <w:shd w:val="clear" w:color="auto" w:fill="FFFFFF"/>
        </w:rPr>
      </w:pPr>
      <w:r w:rsidRPr="006E1E4C">
        <w:rPr>
          <w:shd w:val="clear" w:color="auto" w:fill="FFFFFF"/>
        </w:rPr>
        <w:t xml:space="preserve">Repeated or serious breaches may result in exclusion from all library services and </w:t>
      </w:r>
      <w:proofErr w:type="gramStart"/>
      <w:r w:rsidRPr="006E1E4C">
        <w:rPr>
          <w:shd w:val="clear" w:color="auto" w:fill="FFFFFF"/>
        </w:rPr>
        <w:t>facilities;</w:t>
      </w:r>
      <w:proofErr w:type="gramEnd"/>
    </w:p>
    <w:p w14:paraId="16EC28DB" w14:textId="43693CFD" w:rsidR="006E1E4C" w:rsidRPr="006E1E4C" w:rsidRDefault="006E1E4C" w:rsidP="006E1E4C">
      <w:pPr>
        <w:pStyle w:val="ListParagraph"/>
        <w:numPr>
          <w:ilvl w:val="0"/>
          <w:numId w:val="25"/>
        </w:numPr>
        <w:rPr>
          <w:shd w:val="clear" w:color="auto" w:fill="FFFFFF"/>
        </w:rPr>
      </w:pPr>
      <w:r w:rsidRPr="006E1E4C">
        <w:rPr>
          <w:shd w:val="clear" w:color="auto" w:fill="FFFFFF"/>
        </w:rPr>
        <w:t xml:space="preserve">Users will be notified of any enforcement actions taken and will have the opportunity to request a review of such </w:t>
      </w:r>
      <w:proofErr w:type="gramStart"/>
      <w:r w:rsidRPr="006E1E4C">
        <w:rPr>
          <w:shd w:val="clear" w:color="auto" w:fill="FFFFFF"/>
        </w:rPr>
        <w:t>actions;</w:t>
      </w:r>
      <w:proofErr w:type="gramEnd"/>
    </w:p>
    <w:p w14:paraId="40624585" w14:textId="4A9AA2A8" w:rsidR="00552D8B" w:rsidRDefault="006E1E4C" w:rsidP="006E1E4C">
      <w:pPr>
        <w:pStyle w:val="ListParagraph"/>
        <w:numPr>
          <w:ilvl w:val="0"/>
          <w:numId w:val="25"/>
        </w:numPr>
        <w:rPr>
          <w:shd w:val="clear" w:color="auto" w:fill="FFFFFF"/>
        </w:rPr>
      </w:pPr>
      <w:r w:rsidRPr="006E1E4C">
        <w:rPr>
          <w:shd w:val="clear" w:color="auto" w:fill="FFFFFF"/>
        </w:rPr>
        <w:t>Illegal activities will be reported to the appropriate authorities and may result in prosecution.</w:t>
      </w:r>
    </w:p>
    <w:p w14:paraId="4781544E" w14:textId="77777777" w:rsidR="007807E9" w:rsidRDefault="007807E9" w:rsidP="007807E9">
      <w:pPr>
        <w:rPr>
          <w:shd w:val="clear" w:color="auto" w:fill="FFFFFF"/>
        </w:rPr>
      </w:pPr>
    </w:p>
    <w:p w14:paraId="69BF1E31" w14:textId="77777777" w:rsidR="007807E9" w:rsidRPr="007807E9" w:rsidRDefault="007807E9" w:rsidP="007807E9">
      <w:pPr>
        <w:rPr>
          <w:shd w:val="clear" w:color="auto" w:fill="FFFFFF"/>
        </w:rPr>
      </w:pPr>
    </w:p>
    <w:sectPr w:rsidR="007807E9" w:rsidRPr="007807E9" w:rsidSect="000C7B03">
      <w:footerReference w:type="even" r:id="rId11"/>
      <w:footerReference w:type="default" r:id="rId12"/>
      <w:headerReference w:type="first" r:id="rId13"/>
      <w:pgSz w:w="11900" w:h="16840"/>
      <w:pgMar w:top="1418" w:right="1418" w:bottom="1418" w:left="1418" w:header="720" w:footer="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7E093" w14:textId="77777777" w:rsidR="005937B4" w:rsidRDefault="005937B4" w:rsidP="002C750E">
      <w:r>
        <w:separator/>
      </w:r>
    </w:p>
  </w:endnote>
  <w:endnote w:type="continuationSeparator" w:id="0">
    <w:p w14:paraId="0B26FB6A" w14:textId="77777777" w:rsidR="005937B4" w:rsidRDefault="005937B4" w:rsidP="002C7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Light">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SemiBold">
    <w:altName w:val="Calibri"/>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6527594"/>
      <w:docPartObj>
        <w:docPartGallery w:val="Page Numbers (Bottom of Page)"/>
        <w:docPartUnique/>
      </w:docPartObj>
    </w:sdtPr>
    <w:sdtContent>
      <w:p w14:paraId="0F7546F6" w14:textId="77777777" w:rsidR="002C750E" w:rsidRDefault="002C750E" w:rsidP="002C750E">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66044116"/>
      <w:docPartObj>
        <w:docPartGallery w:val="Page Numbers (Bottom of Page)"/>
        <w:docPartUnique/>
      </w:docPartObj>
    </w:sdtPr>
    <w:sdtContent>
      <w:p w14:paraId="21300703" w14:textId="77777777" w:rsidR="00D456A6" w:rsidRDefault="00D456A6" w:rsidP="002C750E">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89C80B" w14:textId="77777777" w:rsidR="00D456A6" w:rsidRDefault="00D456A6" w:rsidP="002C750E">
    <w:pPr>
      <w:pStyle w:val="Footer"/>
    </w:pPr>
  </w:p>
  <w:p w14:paraId="7D53558F" w14:textId="77777777" w:rsidR="004A6911" w:rsidRDefault="004A69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C1BEC" w14:textId="77777777" w:rsidR="00D456A6" w:rsidRDefault="00D456A6" w:rsidP="002C750E">
    <w:pPr>
      <w:pStyle w:val="Footer"/>
      <w:rPr>
        <w:rStyle w:val="PageNumber"/>
      </w:rPr>
    </w:pPr>
  </w:p>
  <w:tbl>
    <w:tblPr>
      <w:tblStyle w:val="TableGridLight"/>
      <w:tblW w:w="1034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846"/>
    </w:tblGrid>
    <w:tr w:rsidR="002C750E" w14:paraId="56A03C2D" w14:textId="77777777" w:rsidTr="002C750E">
      <w:trPr>
        <w:trHeight w:val="411"/>
      </w:trPr>
      <w:tc>
        <w:tcPr>
          <w:tcW w:w="9498" w:type="dxa"/>
          <w:vAlign w:val="center"/>
        </w:tcPr>
        <w:p w14:paraId="6187F843" w14:textId="7D568FAA" w:rsidR="00D456A6" w:rsidRPr="00D456A6" w:rsidRDefault="00123415" w:rsidP="002C750E">
          <w:pPr>
            <w:pStyle w:val="Footer"/>
          </w:pPr>
          <w:fldSimple w:instr="STYLEREF &quot;Type of Document&quot; \* MERGEFORMAT">
            <w:r w:rsidR="0009243C">
              <w:rPr>
                <w:noProof/>
              </w:rPr>
              <w:t>Terms and Conditions</w:t>
            </w:r>
          </w:fldSimple>
          <w:r w:rsidR="00D456A6" w:rsidRPr="00D456A6">
            <w:t xml:space="preserve"> | </w:t>
          </w:r>
          <w:fldSimple w:instr="STYLEREF &quot;Document Title&quot; \* MERGEFORMAT">
            <w:r w:rsidR="0009243C">
              <w:rPr>
                <w:noProof/>
              </w:rPr>
              <w:t>Public Computers, Internet and Online Services</w:t>
            </w:r>
          </w:fldSimple>
          <w:r w:rsidR="00D456A6" w:rsidRPr="00D456A6">
            <w:t xml:space="preserve"> </w:t>
          </w:r>
        </w:p>
      </w:tc>
      <w:tc>
        <w:tcPr>
          <w:tcW w:w="846" w:type="dxa"/>
          <w:vAlign w:val="center"/>
        </w:tcPr>
        <w:sdt>
          <w:sdtPr>
            <w:rPr>
              <w:rStyle w:val="PageNumber"/>
            </w:rPr>
            <w:id w:val="1601375057"/>
            <w:docPartObj>
              <w:docPartGallery w:val="Page Numbers (Bottom of Page)"/>
              <w:docPartUnique/>
            </w:docPartObj>
          </w:sdtPr>
          <w:sdtEndPr>
            <w:rPr>
              <w:rStyle w:val="DefaultParagraphFont"/>
              <w:rFonts w:ascii="Aptos SemiBold" w:hAnsi="Aptos SemiBold"/>
              <w:color w:val="001F48"/>
              <w:szCs w:val="22"/>
            </w:rPr>
          </w:sdtEndPr>
          <w:sdtContent>
            <w:p w14:paraId="384BFFC7" w14:textId="77777777" w:rsidR="00D456A6" w:rsidRDefault="002C750E" w:rsidP="002C750E">
              <w:pPr>
                <w:pStyle w:val="Footer"/>
              </w:pPr>
              <w:r w:rsidRPr="00265A95">
                <w:rPr>
                  <w:rStyle w:val="PageNumber"/>
                </w:rPr>
                <w:fldChar w:fldCharType="begin"/>
              </w:r>
              <w:r w:rsidRPr="00265A95">
                <w:rPr>
                  <w:rStyle w:val="PageNumber"/>
                </w:rPr>
                <w:instrText xml:space="preserve"> PAGE </w:instrText>
              </w:r>
              <w:r w:rsidRPr="00265A95">
                <w:rPr>
                  <w:rStyle w:val="PageNumber"/>
                </w:rPr>
                <w:fldChar w:fldCharType="separate"/>
              </w:r>
              <w:r w:rsidRPr="00265A95">
                <w:rPr>
                  <w:rStyle w:val="PageNumber"/>
                </w:rPr>
                <w:t>2</w:t>
              </w:r>
              <w:r w:rsidRPr="00265A95">
                <w:rPr>
                  <w:rStyle w:val="PageNumber"/>
                </w:rPr>
                <w:fldChar w:fldCharType="end"/>
              </w:r>
            </w:p>
          </w:sdtContent>
        </w:sdt>
      </w:tc>
    </w:tr>
  </w:tbl>
  <w:p w14:paraId="5C315DBE" w14:textId="77777777" w:rsidR="002F1A86" w:rsidRDefault="002F1A86" w:rsidP="002C750E">
    <w:pPr>
      <w:pStyle w:val="Footer"/>
    </w:pPr>
  </w:p>
  <w:p w14:paraId="3EB64EFE" w14:textId="77777777" w:rsidR="004A6911" w:rsidRDefault="004A69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DA00F" w14:textId="77777777" w:rsidR="005937B4" w:rsidRDefault="005937B4" w:rsidP="002C750E">
      <w:r>
        <w:separator/>
      </w:r>
    </w:p>
  </w:footnote>
  <w:footnote w:type="continuationSeparator" w:id="0">
    <w:p w14:paraId="34F54DB9" w14:textId="77777777" w:rsidR="005937B4" w:rsidRDefault="005937B4" w:rsidP="002C7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C13F7" w14:textId="77777777" w:rsidR="00A245B7" w:rsidRDefault="00A245B7" w:rsidP="002C750E">
    <w:pPr>
      <w:pStyle w:val="Header"/>
    </w:pPr>
    <w:r>
      <w:rPr>
        <w:noProof/>
      </w:rPr>
      <w:drawing>
        <wp:anchor distT="0" distB="0" distL="114300" distR="114300" simplePos="0" relativeHeight="251658240" behindDoc="1" locked="0" layoutInCell="1" allowOverlap="1" wp14:anchorId="6134E587" wp14:editId="45565398">
          <wp:simplePos x="0" y="0"/>
          <wp:positionH relativeFrom="column">
            <wp:posOffset>-900430</wp:posOffset>
          </wp:positionH>
          <wp:positionV relativeFrom="page">
            <wp:posOffset>0</wp:posOffset>
          </wp:positionV>
          <wp:extent cx="7560000" cy="10685294"/>
          <wp:effectExtent l="0" t="0" r="0" b="0"/>
          <wp:wrapNone/>
          <wp:docPr id="10735703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57032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852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7BE4203"/>
    <w:multiLevelType w:val="hybridMultilevel"/>
    <w:tmpl w:val="42F66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3248DD"/>
    <w:multiLevelType w:val="hybridMultilevel"/>
    <w:tmpl w:val="EEC829E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F530EC1"/>
    <w:multiLevelType w:val="hybridMultilevel"/>
    <w:tmpl w:val="8800DD4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96D1DBC"/>
    <w:multiLevelType w:val="hybridMultilevel"/>
    <w:tmpl w:val="F7FE8A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A8F61A3"/>
    <w:multiLevelType w:val="hybridMultilevel"/>
    <w:tmpl w:val="C8062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AB61E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A1121C"/>
    <w:multiLevelType w:val="hybridMultilevel"/>
    <w:tmpl w:val="FEDE15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7CC4C1F"/>
    <w:multiLevelType w:val="hybridMultilevel"/>
    <w:tmpl w:val="D82E128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60D27AF"/>
    <w:multiLevelType w:val="hybridMultilevel"/>
    <w:tmpl w:val="4094B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3D30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2F5C48"/>
    <w:multiLevelType w:val="hybridMultilevel"/>
    <w:tmpl w:val="050E4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4F2622"/>
    <w:multiLevelType w:val="hybridMultilevel"/>
    <w:tmpl w:val="379A9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1115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1D07D0A"/>
    <w:multiLevelType w:val="hybridMultilevel"/>
    <w:tmpl w:val="6382F2AA"/>
    <w:lvl w:ilvl="0" w:tplc="56D81A5A">
      <w:start w:val="1"/>
      <w:numFmt w:val="bullet"/>
      <w:pStyle w:val="ListParagraph"/>
      <w:lvlText w:val=""/>
      <w:lvlJc w:val="left"/>
      <w:pPr>
        <w:ind w:left="720" w:hanging="360"/>
      </w:pPr>
      <w:rPr>
        <w:rFonts w:ascii="Symbol" w:hAnsi="Symbol" w:hint="default"/>
      </w:rPr>
    </w:lvl>
    <w:lvl w:ilvl="1" w:tplc="1F00C730">
      <w:start w:val="1"/>
      <w:numFmt w:val="bullet"/>
      <w:pStyle w:val="ListBullet2"/>
      <w:lvlText w:val="o"/>
      <w:lvlJc w:val="left"/>
      <w:pPr>
        <w:ind w:left="1440" w:hanging="360"/>
      </w:pPr>
      <w:rPr>
        <w:rFonts w:ascii="Courier New" w:hAnsi="Courier New" w:cs="Courier New" w:hint="default"/>
      </w:rPr>
    </w:lvl>
    <w:lvl w:ilvl="2" w:tplc="E63062E2">
      <w:start w:val="1"/>
      <w:numFmt w:val="bullet"/>
      <w:pStyle w:val="ListBullet3"/>
      <w:lvlText w:val="-"/>
      <w:lvlJc w:val="left"/>
      <w:pPr>
        <w:ind w:left="2160" w:hanging="360"/>
      </w:pPr>
      <w:rPr>
        <w:rFonts w:ascii="Aptos" w:hAnsi="Apto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965D68"/>
    <w:multiLevelType w:val="hybridMultilevel"/>
    <w:tmpl w:val="EFBC86F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9E4792C"/>
    <w:multiLevelType w:val="hybridMultilevel"/>
    <w:tmpl w:val="E3200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9942191">
    <w:abstractNumId w:val="8"/>
  </w:num>
  <w:num w:numId="2" w16cid:durableId="1218971330">
    <w:abstractNumId w:val="6"/>
  </w:num>
  <w:num w:numId="3" w16cid:durableId="1305894012">
    <w:abstractNumId w:val="5"/>
  </w:num>
  <w:num w:numId="4" w16cid:durableId="152335338">
    <w:abstractNumId w:val="4"/>
  </w:num>
  <w:num w:numId="5" w16cid:durableId="2094008821">
    <w:abstractNumId w:val="7"/>
  </w:num>
  <w:num w:numId="6" w16cid:durableId="266550070">
    <w:abstractNumId w:val="3"/>
  </w:num>
  <w:num w:numId="7" w16cid:durableId="1216234962">
    <w:abstractNumId w:val="2"/>
  </w:num>
  <w:num w:numId="8" w16cid:durableId="1944919063">
    <w:abstractNumId w:val="1"/>
  </w:num>
  <w:num w:numId="9" w16cid:durableId="815413134">
    <w:abstractNumId w:val="0"/>
  </w:num>
  <w:num w:numId="10" w16cid:durableId="1018894710">
    <w:abstractNumId w:val="22"/>
  </w:num>
  <w:num w:numId="11" w16cid:durableId="1156409401">
    <w:abstractNumId w:val="14"/>
  </w:num>
  <w:num w:numId="12" w16cid:durableId="608004802">
    <w:abstractNumId w:val="21"/>
  </w:num>
  <w:num w:numId="13" w16cid:durableId="1941182616">
    <w:abstractNumId w:val="18"/>
  </w:num>
  <w:num w:numId="14" w16cid:durableId="806583137">
    <w:abstractNumId w:val="10"/>
  </w:num>
  <w:num w:numId="15" w16cid:durableId="900363220">
    <w:abstractNumId w:val="20"/>
  </w:num>
  <w:num w:numId="16" w16cid:durableId="831877207">
    <w:abstractNumId w:val="23"/>
  </w:num>
  <w:num w:numId="17" w16cid:durableId="982077119">
    <w:abstractNumId w:val="17"/>
  </w:num>
  <w:num w:numId="18" w16cid:durableId="1543058715">
    <w:abstractNumId w:val="11"/>
  </w:num>
  <w:num w:numId="19" w16cid:durableId="1212885001">
    <w:abstractNumId w:val="12"/>
  </w:num>
  <w:num w:numId="20" w16cid:durableId="1857844391">
    <w:abstractNumId w:val="24"/>
  </w:num>
  <w:num w:numId="21" w16cid:durableId="1417092075">
    <w:abstractNumId w:val="19"/>
  </w:num>
  <w:num w:numId="22" w16cid:durableId="1669867355">
    <w:abstractNumId w:val="9"/>
  </w:num>
  <w:num w:numId="23" w16cid:durableId="2054769623">
    <w:abstractNumId w:val="13"/>
  </w:num>
  <w:num w:numId="24" w16cid:durableId="55324152">
    <w:abstractNumId w:val="15"/>
  </w:num>
  <w:num w:numId="25" w16cid:durableId="20252043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AU"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04"/>
    <w:rsid w:val="00005B59"/>
    <w:rsid w:val="0001075A"/>
    <w:rsid w:val="000260C0"/>
    <w:rsid w:val="00033904"/>
    <w:rsid w:val="00034616"/>
    <w:rsid w:val="0004249B"/>
    <w:rsid w:val="0006063C"/>
    <w:rsid w:val="00084D5F"/>
    <w:rsid w:val="00086344"/>
    <w:rsid w:val="0009243C"/>
    <w:rsid w:val="000A2D0A"/>
    <w:rsid w:val="000A2EAF"/>
    <w:rsid w:val="000C7B03"/>
    <w:rsid w:val="000D3A90"/>
    <w:rsid w:val="000F1770"/>
    <w:rsid w:val="00100D8F"/>
    <w:rsid w:val="00102494"/>
    <w:rsid w:val="00123415"/>
    <w:rsid w:val="00145DC3"/>
    <w:rsid w:val="0014735F"/>
    <w:rsid w:val="0015074B"/>
    <w:rsid w:val="00154674"/>
    <w:rsid w:val="0015492B"/>
    <w:rsid w:val="00156229"/>
    <w:rsid w:val="001827F0"/>
    <w:rsid w:val="00186EA0"/>
    <w:rsid w:val="001917DE"/>
    <w:rsid w:val="001C3A03"/>
    <w:rsid w:val="001C4489"/>
    <w:rsid w:val="001D7533"/>
    <w:rsid w:val="00201607"/>
    <w:rsid w:val="00234D2B"/>
    <w:rsid w:val="00242A84"/>
    <w:rsid w:val="00244BD9"/>
    <w:rsid w:val="0026446F"/>
    <w:rsid w:val="00265A95"/>
    <w:rsid w:val="0029639D"/>
    <w:rsid w:val="002A045A"/>
    <w:rsid w:val="002C262A"/>
    <w:rsid w:val="002C750E"/>
    <w:rsid w:val="002F1A86"/>
    <w:rsid w:val="0030059B"/>
    <w:rsid w:val="0030485F"/>
    <w:rsid w:val="003252D5"/>
    <w:rsid w:val="00326F90"/>
    <w:rsid w:val="00330C3B"/>
    <w:rsid w:val="0033427A"/>
    <w:rsid w:val="00334BD9"/>
    <w:rsid w:val="00354884"/>
    <w:rsid w:val="003A039C"/>
    <w:rsid w:val="003A6399"/>
    <w:rsid w:val="003E1A7B"/>
    <w:rsid w:val="00426EC7"/>
    <w:rsid w:val="00431508"/>
    <w:rsid w:val="004551FC"/>
    <w:rsid w:val="004623D9"/>
    <w:rsid w:val="004916CF"/>
    <w:rsid w:val="004A6911"/>
    <w:rsid w:val="004B66E6"/>
    <w:rsid w:val="004C2FF5"/>
    <w:rsid w:val="004C713F"/>
    <w:rsid w:val="004D1E7B"/>
    <w:rsid w:val="004D5AA3"/>
    <w:rsid w:val="004E5371"/>
    <w:rsid w:val="0052360C"/>
    <w:rsid w:val="00533BD5"/>
    <w:rsid w:val="00535AA8"/>
    <w:rsid w:val="00537486"/>
    <w:rsid w:val="00546480"/>
    <w:rsid w:val="0054791D"/>
    <w:rsid w:val="00547C4C"/>
    <w:rsid w:val="00552D8B"/>
    <w:rsid w:val="00555F5D"/>
    <w:rsid w:val="005768B0"/>
    <w:rsid w:val="005937B4"/>
    <w:rsid w:val="005A2405"/>
    <w:rsid w:val="005A5DD8"/>
    <w:rsid w:val="005B6E9F"/>
    <w:rsid w:val="005B7041"/>
    <w:rsid w:val="005D54C8"/>
    <w:rsid w:val="005F4A8D"/>
    <w:rsid w:val="005F62C3"/>
    <w:rsid w:val="005F7D20"/>
    <w:rsid w:val="00617EDD"/>
    <w:rsid w:val="00642F9B"/>
    <w:rsid w:val="00661CA5"/>
    <w:rsid w:val="00671ED3"/>
    <w:rsid w:val="00677171"/>
    <w:rsid w:val="00677304"/>
    <w:rsid w:val="00685E04"/>
    <w:rsid w:val="00686E85"/>
    <w:rsid w:val="006A542E"/>
    <w:rsid w:val="006C2287"/>
    <w:rsid w:val="006D1A2B"/>
    <w:rsid w:val="006E1E4C"/>
    <w:rsid w:val="00706A0F"/>
    <w:rsid w:val="0073045B"/>
    <w:rsid w:val="00735483"/>
    <w:rsid w:val="00763BDD"/>
    <w:rsid w:val="00771E9E"/>
    <w:rsid w:val="00776973"/>
    <w:rsid w:val="00777D46"/>
    <w:rsid w:val="007807E9"/>
    <w:rsid w:val="00791B02"/>
    <w:rsid w:val="007A002B"/>
    <w:rsid w:val="00812A2A"/>
    <w:rsid w:val="00821B4E"/>
    <w:rsid w:val="00864766"/>
    <w:rsid w:val="008765BB"/>
    <w:rsid w:val="0088245E"/>
    <w:rsid w:val="00883089"/>
    <w:rsid w:val="008854DA"/>
    <w:rsid w:val="0088585F"/>
    <w:rsid w:val="008D10E1"/>
    <w:rsid w:val="008E0DB2"/>
    <w:rsid w:val="0090095D"/>
    <w:rsid w:val="00901AD9"/>
    <w:rsid w:val="00952810"/>
    <w:rsid w:val="009A26C5"/>
    <w:rsid w:val="009C1ACE"/>
    <w:rsid w:val="009C3243"/>
    <w:rsid w:val="009F2F8B"/>
    <w:rsid w:val="00A06502"/>
    <w:rsid w:val="00A21ADD"/>
    <w:rsid w:val="00A245B7"/>
    <w:rsid w:val="00A41CF9"/>
    <w:rsid w:val="00AA1D8D"/>
    <w:rsid w:val="00AA638E"/>
    <w:rsid w:val="00AC1805"/>
    <w:rsid w:val="00AC2682"/>
    <w:rsid w:val="00AC3135"/>
    <w:rsid w:val="00AD0AC7"/>
    <w:rsid w:val="00AD7ABD"/>
    <w:rsid w:val="00AE488D"/>
    <w:rsid w:val="00B27F76"/>
    <w:rsid w:val="00B31854"/>
    <w:rsid w:val="00B43AB4"/>
    <w:rsid w:val="00B45FD8"/>
    <w:rsid w:val="00B46BD0"/>
    <w:rsid w:val="00B47730"/>
    <w:rsid w:val="00B519E7"/>
    <w:rsid w:val="00B61CD6"/>
    <w:rsid w:val="00B970D1"/>
    <w:rsid w:val="00BA0AC7"/>
    <w:rsid w:val="00BA3FEC"/>
    <w:rsid w:val="00BA78E3"/>
    <w:rsid w:val="00BE1B16"/>
    <w:rsid w:val="00C113FB"/>
    <w:rsid w:val="00C11D40"/>
    <w:rsid w:val="00C16386"/>
    <w:rsid w:val="00C44F80"/>
    <w:rsid w:val="00C51190"/>
    <w:rsid w:val="00C62AC2"/>
    <w:rsid w:val="00C676BE"/>
    <w:rsid w:val="00C85CA9"/>
    <w:rsid w:val="00C873ED"/>
    <w:rsid w:val="00CB0664"/>
    <w:rsid w:val="00CE38A8"/>
    <w:rsid w:val="00CE3DF2"/>
    <w:rsid w:val="00CF699D"/>
    <w:rsid w:val="00D456A6"/>
    <w:rsid w:val="00D457DA"/>
    <w:rsid w:val="00D87C36"/>
    <w:rsid w:val="00D901A5"/>
    <w:rsid w:val="00DA0869"/>
    <w:rsid w:val="00DB2DA4"/>
    <w:rsid w:val="00DB6C55"/>
    <w:rsid w:val="00E177B2"/>
    <w:rsid w:val="00E31FB5"/>
    <w:rsid w:val="00E57467"/>
    <w:rsid w:val="00EB17FB"/>
    <w:rsid w:val="00ED5AFD"/>
    <w:rsid w:val="00EE494E"/>
    <w:rsid w:val="00F23B3A"/>
    <w:rsid w:val="00F35FCE"/>
    <w:rsid w:val="00F41A7F"/>
    <w:rsid w:val="00F46AD4"/>
    <w:rsid w:val="00F572DD"/>
    <w:rsid w:val="00F64E25"/>
    <w:rsid w:val="00FC693F"/>
    <w:rsid w:val="00FF039E"/>
    <w:rsid w:val="00FF383F"/>
    <w:rsid w:val="00FF41B6"/>
    <w:rsid w:val="00FF619F"/>
    <w:rsid w:val="08BA24C6"/>
    <w:rsid w:val="08EEC4ED"/>
    <w:rsid w:val="5125C834"/>
    <w:rsid w:val="521C3E28"/>
    <w:rsid w:val="6248F445"/>
    <w:rsid w:val="6A5034CC"/>
    <w:rsid w:val="723BB152"/>
    <w:rsid w:val="7D52B4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1CF74F"/>
  <w14:defaultImageDpi w14:val="300"/>
  <w15:docId w15:val="{D5619209-5A35-47DD-8FEC-F8CF7773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50E"/>
    <w:pPr>
      <w:spacing w:before="100" w:beforeAutospacing="1" w:after="100" w:afterAutospacing="1"/>
      <w:outlineLvl w:val="8"/>
    </w:pPr>
    <w:rPr>
      <w:rFonts w:ascii="Aptos Light" w:hAnsi="Aptos Light"/>
      <w:color w:val="000000"/>
      <w:sz w:val="24"/>
      <w:lang w:val="en-AU" w:eastAsia="en-GB"/>
    </w:rPr>
  </w:style>
  <w:style w:type="paragraph" w:styleId="Heading1">
    <w:name w:val="heading 1"/>
    <w:basedOn w:val="Normal"/>
    <w:next w:val="Normal"/>
    <w:link w:val="Heading1Char"/>
    <w:uiPriority w:val="9"/>
    <w:qFormat/>
    <w:rsid w:val="005768B0"/>
    <w:pPr>
      <w:keepNext/>
      <w:keepLines/>
      <w:spacing w:line="440" w:lineRule="exact"/>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265A95"/>
    <w:pPr>
      <w:spacing w:line="240" w:lineRule="auto"/>
      <w:outlineLvl w:val="1"/>
    </w:pPr>
    <w:rPr>
      <w:rFonts w:ascii="Aptos SemiBold" w:hAnsi="Aptos SemiBold" w:cs="Times New Roman (Body CS)"/>
      <w:b/>
      <w:bCs/>
      <w:caps/>
      <w:sz w:val="28"/>
      <w:szCs w:val="28"/>
    </w:rPr>
  </w:style>
  <w:style w:type="paragraph" w:styleId="Heading3">
    <w:name w:val="heading 3"/>
    <w:basedOn w:val="Heading2"/>
    <w:next w:val="Normal"/>
    <w:link w:val="Heading3Char"/>
    <w:uiPriority w:val="9"/>
    <w:unhideWhenUsed/>
    <w:qFormat/>
    <w:rsid w:val="00A21ADD"/>
    <w:pPr>
      <w:outlineLvl w:val="2"/>
    </w:pPr>
  </w:style>
  <w:style w:type="paragraph" w:styleId="Heading4">
    <w:name w:val="heading 4"/>
    <w:basedOn w:val="Heading3"/>
    <w:next w:val="Normal"/>
    <w:link w:val="Heading4Char"/>
    <w:uiPriority w:val="9"/>
    <w:unhideWhenUsed/>
    <w:qFormat/>
    <w:rsid w:val="00A21ADD"/>
    <w:pPr>
      <w:outlineLvl w:val="3"/>
    </w:pPr>
  </w:style>
  <w:style w:type="paragraph" w:styleId="Heading5">
    <w:name w:val="heading 5"/>
    <w:basedOn w:val="Normal"/>
    <w:next w:val="Normal"/>
    <w:link w:val="Heading5Char"/>
    <w:uiPriority w:val="9"/>
    <w:unhideWhenUsed/>
    <w:qFormat/>
    <w:rsid w:val="00A21ADD"/>
    <w:pPr>
      <w:outlineLvl w:val="4"/>
    </w:pPr>
  </w:style>
  <w:style w:type="paragraph" w:styleId="Heading6">
    <w:name w:val="heading 6"/>
    <w:basedOn w:val="Heading5"/>
    <w:next w:val="Normal"/>
    <w:link w:val="Heading6Char"/>
    <w:uiPriority w:val="9"/>
    <w:unhideWhenUsed/>
    <w:qFormat/>
    <w:rsid w:val="00A21ADD"/>
    <w:pPr>
      <w:outlineLvl w:val="5"/>
    </w:pPr>
  </w:style>
  <w:style w:type="paragraph" w:styleId="Heading7">
    <w:name w:val="heading 7"/>
    <w:basedOn w:val="Heading6"/>
    <w:next w:val="Normal"/>
    <w:link w:val="Heading7Char"/>
    <w:uiPriority w:val="9"/>
    <w:unhideWhenUsed/>
    <w:qFormat/>
    <w:rsid w:val="00A21ADD"/>
    <w:pPr>
      <w:outlineLvl w:val="6"/>
    </w:pPr>
  </w:style>
  <w:style w:type="paragraph" w:styleId="Heading8">
    <w:name w:val="heading 8"/>
    <w:basedOn w:val="Heading7"/>
    <w:next w:val="Normal"/>
    <w:link w:val="Heading8Char"/>
    <w:uiPriority w:val="9"/>
    <w:unhideWhenUsed/>
    <w:qFormat/>
    <w:rsid w:val="00A21ADD"/>
    <w:pPr>
      <w:outlineLvl w:val="7"/>
    </w:pPr>
  </w:style>
  <w:style w:type="paragraph" w:styleId="Heading9">
    <w:name w:val="heading 9"/>
    <w:basedOn w:val="Heading8"/>
    <w:next w:val="Normal"/>
    <w:link w:val="Heading9Char"/>
    <w:uiPriority w:val="9"/>
    <w:unhideWhenUsed/>
    <w:qFormat/>
    <w:rsid w:val="00A21AD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rPr>
      <w:rFonts w:ascii="Aptos Light" w:hAnsi="Aptos Light"/>
      <w:b w:val="0"/>
      <w:i w:val="0"/>
      <w:color w:val="auto"/>
      <w:sz w:val="24"/>
    </w:rPr>
  </w:style>
  <w:style w:type="paragraph" w:styleId="Footer">
    <w:name w:val="footer"/>
    <w:basedOn w:val="Normal"/>
    <w:link w:val="FooterChar"/>
    <w:uiPriority w:val="99"/>
    <w:unhideWhenUsed/>
    <w:qFormat/>
    <w:rsid w:val="00D456A6"/>
    <w:pPr>
      <w:tabs>
        <w:tab w:val="center" w:pos="4680"/>
        <w:tab w:val="right" w:pos="9360"/>
      </w:tabs>
      <w:spacing w:after="0" w:line="240" w:lineRule="auto"/>
    </w:pPr>
    <w:rPr>
      <w:rFonts w:ascii="Aptos SemiBold" w:hAnsi="Aptos SemiBold" w:cs="Times New Roman (Body CS)"/>
      <w:b/>
      <w:caps/>
      <w:color w:val="001F48"/>
      <w:spacing w:val="40"/>
      <w:sz w:val="20"/>
    </w:rPr>
  </w:style>
  <w:style w:type="character" w:customStyle="1" w:styleId="FooterChar">
    <w:name w:val="Footer Char"/>
    <w:basedOn w:val="DefaultParagraphFont"/>
    <w:link w:val="Footer"/>
    <w:uiPriority w:val="99"/>
    <w:rsid w:val="00D456A6"/>
    <w:rPr>
      <w:rFonts w:ascii="Aptos SemiBold" w:hAnsi="Aptos SemiBold" w:cs="Times New Roman (Body CS)"/>
      <w:b/>
      <w:i w:val="0"/>
      <w:caps/>
      <w:color w:val="001F48"/>
      <w:spacing w:val="40"/>
      <w:sz w:val="20"/>
      <w:lang w:val="en-AU"/>
    </w:rPr>
  </w:style>
  <w:style w:type="paragraph" w:styleId="NoSpacing">
    <w:name w:val="No Spacing"/>
    <w:basedOn w:val="Heading9"/>
    <w:uiPriority w:val="1"/>
    <w:qFormat/>
    <w:rsid w:val="00354884"/>
  </w:style>
  <w:style w:type="character" w:customStyle="1" w:styleId="Heading1Char">
    <w:name w:val="Heading 1 Char"/>
    <w:basedOn w:val="DefaultParagraphFont"/>
    <w:link w:val="Heading1"/>
    <w:uiPriority w:val="9"/>
    <w:rsid w:val="005768B0"/>
    <w:rPr>
      <w:rFonts w:ascii="Aptos Light" w:eastAsiaTheme="majorEastAsia" w:hAnsi="Aptos Light" w:cstheme="majorBidi"/>
      <w:b w:val="0"/>
      <w:bCs/>
      <w:i w:val="0"/>
      <w:color w:val="000000"/>
      <w:sz w:val="40"/>
      <w:szCs w:val="28"/>
      <w:lang w:val="en-AU"/>
    </w:rPr>
  </w:style>
  <w:style w:type="character" w:customStyle="1" w:styleId="Heading2Char">
    <w:name w:val="Heading 2 Char"/>
    <w:basedOn w:val="DefaultParagraphFont"/>
    <w:link w:val="Heading2"/>
    <w:uiPriority w:val="9"/>
    <w:rsid w:val="00265A95"/>
    <w:rPr>
      <w:rFonts w:ascii="Aptos SemiBold" w:hAnsi="Aptos SemiBold" w:cs="Times New Roman (Body CS)"/>
      <w:b/>
      <w:bCs/>
      <w:i w:val="0"/>
      <w:caps/>
      <w:color w:val="000000"/>
      <w:sz w:val="28"/>
      <w:szCs w:val="28"/>
      <w:lang w:val="en-AU" w:eastAsia="en-GB"/>
    </w:rPr>
  </w:style>
  <w:style w:type="character" w:customStyle="1" w:styleId="Heading3Char">
    <w:name w:val="Heading 3 Char"/>
    <w:basedOn w:val="DefaultParagraphFont"/>
    <w:link w:val="Heading3"/>
    <w:uiPriority w:val="9"/>
    <w:rsid w:val="00A21ADD"/>
    <w:rPr>
      <w:rFonts w:ascii="Aptos SemiBold" w:hAnsi="Aptos SemiBold"/>
      <w:b/>
      <w:bCs/>
      <w:i w:val="0"/>
      <w:color w:val="000000"/>
      <w:sz w:val="24"/>
      <w:lang w:val="en-AU"/>
    </w:rPr>
  </w:style>
  <w:style w:type="paragraph" w:styleId="Title">
    <w:name w:val="Title"/>
    <w:basedOn w:val="Normal"/>
    <w:next w:val="Normal"/>
    <w:link w:val="TitleChar"/>
    <w:uiPriority w:val="10"/>
    <w:qFormat/>
    <w:rsid w:val="00A21ADD"/>
    <w:pPr>
      <w:spacing w:after="480" w:line="760" w:lineRule="exact"/>
      <w:contextualSpacing/>
    </w:pPr>
    <w:rPr>
      <w:rFonts w:eastAsiaTheme="majorEastAsia" w:cstheme="majorBidi"/>
      <w:spacing w:val="5"/>
      <w:kern w:val="28"/>
      <w:sz w:val="76"/>
      <w:szCs w:val="52"/>
    </w:rPr>
  </w:style>
  <w:style w:type="character" w:customStyle="1" w:styleId="TitleChar">
    <w:name w:val="Title Char"/>
    <w:basedOn w:val="DefaultParagraphFont"/>
    <w:link w:val="Title"/>
    <w:uiPriority w:val="10"/>
    <w:rsid w:val="00A21ADD"/>
    <w:rPr>
      <w:rFonts w:ascii="Aptos Light" w:eastAsiaTheme="majorEastAsia" w:hAnsi="Aptos Light" w:cstheme="majorBidi"/>
      <w:b w:val="0"/>
      <w:i w:val="0"/>
      <w:color w:val="000000"/>
      <w:spacing w:val="5"/>
      <w:kern w:val="28"/>
      <w:sz w:val="76"/>
      <w:szCs w:val="52"/>
      <w:lang w:val="en-AU"/>
    </w:rPr>
  </w:style>
  <w:style w:type="paragraph" w:styleId="Subtitle">
    <w:name w:val="Subtitle"/>
    <w:basedOn w:val="Normal"/>
    <w:next w:val="Normal"/>
    <w:link w:val="SubtitleChar"/>
    <w:uiPriority w:val="11"/>
    <w:qFormat/>
    <w:rsid w:val="00A21ADD"/>
    <w:pPr>
      <w:numPr>
        <w:ilvl w:val="1"/>
      </w:numPr>
      <w:spacing w:before="1680" w:beforeAutospacing="0" w:line="520" w:lineRule="exact"/>
    </w:pPr>
    <w:rPr>
      <w:rFonts w:ascii="Aptos" w:eastAsiaTheme="majorEastAsia" w:hAnsi="Aptos" w:cs="Times New Roman (Headings CS)"/>
      <w:b/>
      <w:iCs/>
      <w:caps/>
      <w:sz w:val="48"/>
      <w:szCs w:val="24"/>
    </w:rPr>
  </w:style>
  <w:style w:type="character" w:customStyle="1" w:styleId="SubtitleChar">
    <w:name w:val="Subtitle Char"/>
    <w:basedOn w:val="DefaultParagraphFont"/>
    <w:link w:val="Subtitle"/>
    <w:uiPriority w:val="11"/>
    <w:rsid w:val="00A21ADD"/>
    <w:rPr>
      <w:rFonts w:ascii="Aptos" w:eastAsiaTheme="majorEastAsia" w:hAnsi="Aptos" w:cs="Times New Roman (Headings CS)"/>
      <w:b/>
      <w:i w:val="0"/>
      <w:iCs/>
      <w:caps/>
      <w:color w:val="000000"/>
      <w:sz w:val="48"/>
      <w:szCs w:val="24"/>
      <w:lang w:val="en-AU"/>
    </w:rPr>
  </w:style>
  <w:style w:type="paragraph" w:styleId="ListParagraph">
    <w:name w:val="List Paragraph"/>
    <w:basedOn w:val="Normal"/>
    <w:uiPriority w:val="34"/>
    <w:qFormat/>
    <w:rsid w:val="00C11D40"/>
    <w:pPr>
      <w:numPr>
        <w:numId w:val="10"/>
      </w:numPr>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rPr>
      <w:rFonts w:ascii="Aptos Light" w:hAnsi="Aptos Light"/>
      <w:b w:val="0"/>
      <w:i w:val="0"/>
      <w:color w:val="auto"/>
      <w:sz w:val="24"/>
    </w:rPr>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rPr>
      <w:rFonts w:ascii="Aptos Light" w:hAnsi="Aptos Light"/>
      <w:b w:val="0"/>
      <w:i w:val="0"/>
      <w:color w:val="auto"/>
      <w:sz w:val="24"/>
    </w:rPr>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rFonts w:ascii="Aptos Light" w:hAnsi="Aptos Light"/>
      <w:b w:val="0"/>
      <w:i w:val="0"/>
      <w:color w:val="auto"/>
      <w:sz w:val="16"/>
      <w:szCs w:val="16"/>
    </w:rPr>
  </w:style>
  <w:style w:type="paragraph" w:styleId="List">
    <w:name w:val="List"/>
    <w:basedOn w:val="ListParagraph"/>
    <w:uiPriority w:val="99"/>
    <w:unhideWhenUsed/>
    <w:rsid w:val="002C750E"/>
  </w:style>
  <w:style w:type="paragraph" w:styleId="List2">
    <w:name w:val="List 2"/>
    <w:basedOn w:val="ListBullet2"/>
    <w:uiPriority w:val="99"/>
    <w:unhideWhenUsed/>
    <w:rsid w:val="002C750E"/>
  </w:style>
  <w:style w:type="paragraph" w:styleId="List3">
    <w:name w:val="List 3"/>
    <w:basedOn w:val="ListBullet3"/>
    <w:uiPriority w:val="99"/>
    <w:unhideWhenUsed/>
    <w:rsid w:val="002C750E"/>
  </w:style>
  <w:style w:type="paragraph" w:styleId="ListBullet">
    <w:name w:val="List Bullet"/>
    <w:basedOn w:val="List"/>
    <w:uiPriority w:val="99"/>
    <w:unhideWhenUsed/>
    <w:rsid w:val="002C750E"/>
  </w:style>
  <w:style w:type="paragraph" w:styleId="ListBullet2">
    <w:name w:val="List Bullet 2"/>
    <w:basedOn w:val="Normal"/>
    <w:uiPriority w:val="99"/>
    <w:unhideWhenUsed/>
    <w:rsid w:val="002C750E"/>
    <w:pPr>
      <w:numPr>
        <w:ilvl w:val="1"/>
        <w:numId w:val="10"/>
      </w:numPr>
      <w:contextualSpacing/>
    </w:pPr>
  </w:style>
  <w:style w:type="paragraph" w:styleId="ListBullet3">
    <w:name w:val="List Bullet 3"/>
    <w:basedOn w:val="Normal"/>
    <w:uiPriority w:val="99"/>
    <w:unhideWhenUsed/>
    <w:rsid w:val="002C750E"/>
    <w:pPr>
      <w:numPr>
        <w:ilvl w:val="2"/>
        <w:numId w:val="10"/>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b w:val="0"/>
      <w:i w:val="0"/>
      <w:color w:val="auto"/>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rFonts w:ascii="Aptos Light" w:hAnsi="Aptos Light"/>
      <w:b w:val="0"/>
      <w:i/>
      <w:iCs/>
      <w:color w:val="000000" w:themeColor="text1"/>
      <w:sz w:val="24"/>
    </w:rPr>
  </w:style>
  <w:style w:type="character" w:customStyle="1" w:styleId="Heading4Char">
    <w:name w:val="Heading 4 Char"/>
    <w:basedOn w:val="DefaultParagraphFont"/>
    <w:link w:val="Heading4"/>
    <w:uiPriority w:val="9"/>
    <w:rsid w:val="00A21ADD"/>
    <w:rPr>
      <w:rFonts w:ascii="Aptos SemiBold" w:hAnsi="Aptos SemiBold"/>
      <w:b/>
      <w:bCs/>
      <w:i w:val="0"/>
      <w:color w:val="000000"/>
      <w:sz w:val="24"/>
      <w:lang w:val="en-AU"/>
    </w:rPr>
  </w:style>
  <w:style w:type="character" w:customStyle="1" w:styleId="Heading5Char">
    <w:name w:val="Heading 5 Char"/>
    <w:basedOn w:val="DefaultParagraphFont"/>
    <w:link w:val="Heading5"/>
    <w:uiPriority w:val="9"/>
    <w:rsid w:val="00A21ADD"/>
    <w:rPr>
      <w:rFonts w:ascii="Aptos Light" w:hAnsi="Aptos Light"/>
      <w:b w:val="0"/>
      <w:i w:val="0"/>
      <w:color w:val="000000"/>
      <w:sz w:val="24"/>
      <w:lang w:val="en-AU"/>
    </w:rPr>
  </w:style>
  <w:style w:type="character" w:customStyle="1" w:styleId="Heading6Char">
    <w:name w:val="Heading 6 Char"/>
    <w:basedOn w:val="DefaultParagraphFont"/>
    <w:link w:val="Heading6"/>
    <w:uiPriority w:val="9"/>
    <w:rsid w:val="00A21ADD"/>
    <w:rPr>
      <w:rFonts w:ascii="Aptos Light" w:hAnsi="Aptos Light"/>
      <w:b w:val="0"/>
      <w:i w:val="0"/>
      <w:color w:val="000000"/>
      <w:sz w:val="24"/>
      <w:lang w:val="en-AU"/>
    </w:rPr>
  </w:style>
  <w:style w:type="character" w:customStyle="1" w:styleId="Heading7Char">
    <w:name w:val="Heading 7 Char"/>
    <w:basedOn w:val="DefaultParagraphFont"/>
    <w:link w:val="Heading7"/>
    <w:uiPriority w:val="9"/>
    <w:rsid w:val="00A21ADD"/>
    <w:rPr>
      <w:rFonts w:ascii="Aptos Light" w:hAnsi="Aptos Light"/>
      <w:b w:val="0"/>
      <w:i w:val="0"/>
      <w:color w:val="000000"/>
      <w:sz w:val="24"/>
      <w:lang w:val="en-AU"/>
    </w:rPr>
  </w:style>
  <w:style w:type="character" w:customStyle="1" w:styleId="Heading8Char">
    <w:name w:val="Heading 8 Char"/>
    <w:basedOn w:val="DefaultParagraphFont"/>
    <w:link w:val="Heading8"/>
    <w:uiPriority w:val="9"/>
    <w:rsid w:val="00A21ADD"/>
    <w:rPr>
      <w:rFonts w:ascii="Aptos Light" w:hAnsi="Aptos Light"/>
      <w:b w:val="0"/>
      <w:i w:val="0"/>
      <w:color w:val="000000"/>
      <w:sz w:val="24"/>
      <w:lang w:val="en-AU"/>
    </w:rPr>
  </w:style>
  <w:style w:type="character" w:customStyle="1" w:styleId="Heading9Char">
    <w:name w:val="Heading 9 Char"/>
    <w:basedOn w:val="DefaultParagraphFont"/>
    <w:link w:val="Heading9"/>
    <w:uiPriority w:val="9"/>
    <w:rsid w:val="00A21ADD"/>
    <w:rPr>
      <w:rFonts w:ascii="Aptos Light" w:hAnsi="Aptos Light"/>
      <w:b w:val="0"/>
      <w:i w:val="0"/>
      <w:color w:val="000000"/>
      <w:sz w:val="24"/>
      <w:lang w:val="en-AU"/>
    </w:rPr>
  </w:style>
  <w:style w:type="paragraph" w:styleId="Caption">
    <w:name w:val="caption"/>
    <w:basedOn w:val="Normal"/>
    <w:next w:val="Normal"/>
    <w:uiPriority w:val="35"/>
    <w:semiHidden/>
    <w:unhideWhenUsed/>
    <w:qFormat/>
    <w:rsid w:val="00265A95"/>
    <w:pPr>
      <w:spacing w:line="240" w:lineRule="auto"/>
    </w:pPr>
    <w:rPr>
      <w:bCs/>
      <w:color w:val="000000" w:themeColor="text1"/>
      <w:sz w:val="20"/>
      <w:szCs w:val="18"/>
    </w:rPr>
  </w:style>
  <w:style w:type="character" w:styleId="Strong">
    <w:name w:val="Strong"/>
    <w:basedOn w:val="DefaultParagraphFont"/>
    <w:uiPriority w:val="22"/>
    <w:qFormat/>
    <w:rsid w:val="00FC693F"/>
    <w:rPr>
      <w:rFonts w:ascii="Aptos Light" w:hAnsi="Aptos Light"/>
      <w:b/>
      <w:bCs/>
      <w:i w:val="0"/>
      <w:color w:val="auto"/>
      <w:sz w:val="24"/>
    </w:rPr>
  </w:style>
  <w:style w:type="paragraph" w:styleId="TOAHeading">
    <w:name w:val="toa heading"/>
    <w:basedOn w:val="Heading1"/>
    <w:next w:val="Normal"/>
    <w:uiPriority w:val="99"/>
    <w:unhideWhenUsed/>
    <w:rsid w:val="00265A95"/>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rFonts w:ascii="Aptos Light" w:hAnsi="Aptos Light"/>
      <w:b/>
      <w:bCs/>
      <w:i/>
      <w:iCs/>
      <w:color w:val="4F81BD" w:themeColor="accent1"/>
      <w:sz w:val="24"/>
    </w:rPr>
  </w:style>
  <w:style w:type="paragraph" w:styleId="NoteHeading">
    <w:name w:val="Note Heading"/>
    <w:basedOn w:val="TOAHeading"/>
    <w:next w:val="Normal"/>
    <w:link w:val="NoteHeadingChar"/>
    <w:uiPriority w:val="99"/>
    <w:unhideWhenUsed/>
    <w:rsid w:val="00265A95"/>
  </w:style>
  <w:style w:type="character" w:styleId="IntenseEmphasis">
    <w:name w:val="Intense Emphasis"/>
    <w:basedOn w:val="DefaultParagraphFont"/>
    <w:uiPriority w:val="21"/>
    <w:qFormat/>
    <w:rsid w:val="00FC693F"/>
    <w:rPr>
      <w:rFonts w:ascii="Aptos Light" w:hAnsi="Aptos Light"/>
      <w:b/>
      <w:bCs/>
      <w:i/>
      <w:iCs/>
      <w:color w:val="4F81BD" w:themeColor="accent1"/>
      <w:sz w:val="24"/>
    </w:rPr>
  </w:style>
  <w:style w:type="character" w:styleId="SubtleReference">
    <w:name w:val="Subtle Reference"/>
    <w:basedOn w:val="DefaultParagraphFont"/>
    <w:uiPriority w:val="31"/>
    <w:qFormat/>
    <w:rsid w:val="00FC693F"/>
    <w:rPr>
      <w:rFonts w:ascii="Aptos Light" w:hAnsi="Aptos Light"/>
      <w:b w:val="0"/>
      <w:i w:val="0"/>
      <w:smallCaps/>
      <w:color w:val="C0504D" w:themeColor="accent2"/>
      <w:sz w:val="24"/>
      <w:u w:val="single"/>
    </w:rPr>
  </w:style>
  <w:style w:type="character" w:styleId="IntenseReference">
    <w:name w:val="Intense Reference"/>
    <w:basedOn w:val="DefaultParagraphFont"/>
    <w:uiPriority w:val="32"/>
    <w:qFormat/>
    <w:rsid w:val="00FC693F"/>
    <w:rPr>
      <w:rFonts w:ascii="Aptos Light" w:hAnsi="Aptos Light"/>
      <w:b/>
      <w:bCs/>
      <w:i w:val="0"/>
      <w:smallCaps/>
      <w:color w:val="C0504D" w:themeColor="accent2"/>
      <w:spacing w:val="5"/>
      <w:sz w:val="24"/>
      <w:u w:val="single"/>
    </w:rPr>
  </w:style>
  <w:style w:type="character" w:styleId="BookTitle">
    <w:name w:val="Book Title"/>
    <w:basedOn w:val="DefaultParagraphFont"/>
    <w:uiPriority w:val="33"/>
    <w:qFormat/>
    <w:rsid w:val="00FC693F"/>
    <w:rPr>
      <w:rFonts w:ascii="Aptos Light" w:hAnsi="Aptos Light"/>
      <w:b/>
      <w:bCs/>
      <w:i w:val="0"/>
      <w:smallCaps/>
      <w:color w:val="auto"/>
      <w:spacing w:val="5"/>
      <w:sz w:val="24"/>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677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ypeofDocument">
    <w:name w:val="Type of Document"/>
    <w:basedOn w:val="Subtitle"/>
    <w:next w:val="DocumentTitle"/>
    <w:qFormat/>
    <w:rsid w:val="00354884"/>
  </w:style>
  <w:style w:type="paragraph" w:customStyle="1" w:styleId="DocumentTitle">
    <w:name w:val="Document Title"/>
    <w:basedOn w:val="Title"/>
    <w:next w:val="Normal"/>
    <w:rsid w:val="005768B0"/>
  </w:style>
  <w:style w:type="paragraph" w:customStyle="1" w:styleId="Table-ColumnHeading">
    <w:name w:val="Table-Column Heading"/>
    <w:basedOn w:val="Normal"/>
    <w:next w:val="Normal"/>
    <w:qFormat/>
    <w:rsid w:val="00C11D40"/>
    <w:rPr>
      <w:rFonts w:ascii="Aptos SemiBold" w:hAnsi="Aptos SemiBold" w:cs="Times New Roman (Body CS)"/>
      <w:b/>
      <w:bCs/>
      <w:caps/>
      <w:color w:val="FFFFFF" w:themeColor="background1"/>
      <w:sz w:val="20"/>
      <w:szCs w:val="20"/>
    </w:rPr>
  </w:style>
  <w:style w:type="paragraph" w:customStyle="1" w:styleId="Table-BodyText">
    <w:name w:val="Table-Body Text"/>
    <w:basedOn w:val="Normal"/>
    <w:qFormat/>
    <w:rsid w:val="00C11D40"/>
    <w:rPr>
      <w:sz w:val="20"/>
      <w:szCs w:val="20"/>
    </w:rPr>
  </w:style>
  <w:style w:type="table" w:styleId="TableProfessional">
    <w:name w:val="Table Professional"/>
    <w:basedOn w:val="ListTable2"/>
    <w:uiPriority w:val="99"/>
    <w:unhideWhenUsed/>
    <w:rsid w:val="0033427A"/>
    <w:pPr>
      <w:spacing w:before="100" w:beforeAutospacing="1" w:after="100" w:afterAutospacing="1" w:line="280" w:lineRule="exact"/>
    </w:pPr>
    <w:rPr>
      <w:rFonts w:ascii="Aptos" w:hAnsi="Aptos" w:cs="Times New Roman (Body CS)"/>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shd w:val="clear" w:color="auto" w:fill="auto"/>
      <w:vAlign w:val="center"/>
    </w:tcPr>
    <w:tblStylePr w:type="firstRow">
      <w:rPr>
        <w:rFonts w:ascii="Aptos" w:hAnsi="Aptos"/>
        <w:b/>
        <w:bCs/>
        <w:color w:val="FFFFFF" w:themeColor="background1"/>
        <w:sz w:val="20"/>
      </w:rPr>
      <w:tblPr/>
      <w:tcPr>
        <w:tcBorders>
          <w:top w:val="nil"/>
          <w:left w:val="nil"/>
          <w:bottom w:val="nil"/>
          <w:right w:val="nil"/>
          <w:insideH w:val="nil"/>
          <w:insideV w:val="nil"/>
          <w:tl2br w:val="nil"/>
          <w:tr2bl w:val="nil"/>
        </w:tcBorders>
        <w:shd w:val="solid" w:color="001F48" w:fill="001F48"/>
      </w:tcPr>
    </w:tblStylePr>
    <w:tblStylePr w:type="lastRow">
      <w:rPr>
        <w:rFonts w:ascii="Aptos" w:hAnsi="Aptos"/>
        <w:b/>
        <w:bCs/>
        <w:color w:val="FFFFFF" w:themeColor="background1"/>
        <w:sz w:val="20"/>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Aptos" w:hAnsi="Aptos"/>
        <w:b w:val="0"/>
        <w:bCs/>
        <w:sz w:val="20"/>
      </w:rPr>
      <w:tblPr/>
      <w:tcPr>
        <w:tcBorders>
          <w:top w:val="nil"/>
          <w:left w:val="nil"/>
          <w:bottom w:val="nil"/>
          <w:right w:val="nil"/>
          <w:insideH w:val="nil"/>
          <w:insideV w:val="nil"/>
          <w:tl2br w:val="nil"/>
          <w:tr2bl w:val="nil"/>
        </w:tcBorders>
        <w:shd w:val="clear" w:color="auto" w:fill="FFFFFF" w:themeFill="background1"/>
      </w:tcPr>
    </w:tblStylePr>
    <w:tblStylePr w:type="lastCol">
      <w:rPr>
        <w:rFonts w:ascii="Aptos" w:hAnsi="Aptos"/>
        <w:b w:val="0"/>
        <w:bCs/>
        <w:sz w:val="20"/>
      </w:rPr>
    </w:tblStylePr>
    <w:tblStylePr w:type="band1Vert">
      <w:rPr>
        <w:rFonts w:ascii="Aptos" w:hAnsi="Aptos"/>
        <w:sz w:val="20"/>
      </w:rPr>
      <w:tblPr/>
      <w:tcPr>
        <w:shd w:val="clear" w:color="auto" w:fill="CCCCCC" w:themeFill="text1" w:themeFillTint="33"/>
      </w:tcPr>
    </w:tblStylePr>
    <w:tblStylePr w:type="band2Vert">
      <w:rPr>
        <w:rFonts w:ascii="Aptos" w:hAnsi="Aptos"/>
        <w:sz w:val="20"/>
      </w:rPr>
    </w:tblStylePr>
    <w:tblStylePr w:type="band1Horz">
      <w:pPr>
        <w:jc w:val="left"/>
      </w:pPr>
      <w:rPr>
        <w:rFonts w:ascii="Aptos" w:hAnsi="Aptos"/>
        <w:sz w:val="20"/>
      </w:rPr>
      <w:tblPr/>
      <w:tcPr>
        <w:shd w:val="clear" w:color="auto" w:fill="CCCCCC" w:themeFill="text1" w:themeFillTint="33"/>
      </w:tcPr>
    </w:tblStylePr>
    <w:tblStylePr w:type="band2Horz">
      <w:pPr>
        <w:jc w:val="left"/>
      </w:pPr>
      <w:rPr>
        <w:rFonts w:ascii="Aptos" w:hAnsi="Aptos"/>
        <w:sz w:val="20"/>
      </w:rPr>
    </w:tblStylePr>
  </w:style>
  <w:style w:type="table" w:styleId="GridTable5Dark-Accent1">
    <w:name w:val="Grid Table 5 Dark Accent 1"/>
    <w:basedOn w:val="TableNormal"/>
    <w:uiPriority w:val="50"/>
    <w:rsid w:val="003342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2">
    <w:name w:val="List Table 2"/>
    <w:basedOn w:val="TableNormal"/>
    <w:uiPriority w:val="47"/>
    <w:rsid w:val="0033427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99"/>
    <w:rsid w:val="00D456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uiPriority w:val="99"/>
    <w:unhideWhenUsed/>
    <w:rsid w:val="00265A95"/>
    <w:rPr>
      <w:rFonts w:ascii="Aptos Light" w:hAnsi="Aptos Light"/>
      <w:color w:val="auto"/>
      <w:szCs w:val="20"/>
    </w:rPr>
  </w:style>
  <w:style w:type="paragraph" w:styleId="NormalWeb">
    <w:name w:val="Normal (Web)"/>
    <w:basedOn w:val="Normal"/>
    <w:uiPriority w:val="99"/>
    <w:semiHidden/>
    <w:unhideWhenUsed/>
    <w:rsid w:val="0030059B"/>
    <w:pPr>
      <w:spacing w:line="240" w:lineRule="auto"/>
      <w:outlineLvl w:val="9"/>
    </w:pPr>
    <w:rPr>
      <w:rFonts w:ascii="Times New Roman" w:eastAsia="Times New Roman" w:hAnsi="Times New Roman" w:cs="Times New Roman"/>
      <w:color w:val="auto"/>
      <w:szCs w:val="24"/>
    </w:rPr>
  </w:style>
  <w:style w:type="character" w:customStyle="1" w:styleId="NoteHeadingChar">
    <w:name w:val="Note Heading Char"/>
    <w:basedOn w:val="DefaultParagraphFont"/>
    <w:link w:val="NoteHeading"/>
    <w:uiPriority w:val="99"/>
    <w:rsid w:val="00265A95"/>
    <w:rPr>
      <w:rFonts w:ascii="Aptos Light" w:eastAsiaTheme="majorEastAsia" w:hAnsi="Aptos Light" w:cstheme="majorBidi"/>
      <w:b w:val="0"/>
      <w:bCs/>
      <w:i w:val="0"/>
      <w:color w:val="000000"/>
      <w:sz w:val="40"/>
      <w:szCs w:val="28"/>
      <w:lang w:val="en-AU" w:eastAsia="en-GB"/>
    </w:rPr>
  </w:style>
  <w:style w:type="table" w:styleId="PlainTable2">
    <w:name w:val="Plain Table 2"/>
    <w:basedOn w:val="TableNormal"/>
    <w:uiPriority w:val="99"/>
    <w:rsid w:val="00EB17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5Dark">
    <w:name w:val="Grid Table 5 Dark"/>
    <w:basedOn w:val="TableNormal"/>
    <w:uiPriority w:val="50"/>
    <w:rsid w:val="00EB17F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6Colorful-Accent1">
    <w:name w:val="List Table 6 Colorful Accent 1"/>
    <w:basedOn w:val="TableNormal"/>
    <w:uiPriority w:val="51"/>
    <w:rsid w:val="00EB17FB"/>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4B66E6"/>
    <w:pPr>
      <w:spacing w:after="0" w:line="240" w:lineRule="auto"/>
    </w:pPr>
    <w:rPr>
      <w:rFonts w:ascii="Aptos Light" w:hAnsi="Aptos Light"/>
      <w:color w:val="000000"/>
      <w:sz w:val="24"/>
      <w:lang w:val="en-AU" w:eastAsia="en-GB"/>
    </w:rPr>
  </w:style>
  <w:style w:type="character" w:styleId="CommentReference">
    <w:name w:val="annotation reference"/>
    <w:basedOn w:val="DefaultParagraphFont"/>
    <w:uiPriority w:val="99"/>
    <w:semiHidden/>
    <w:unhideWhenUsed/>
    <w:rsid w:val="00B61CD6"/>
    <w:rPr>
      <w:sz w:val="16"/>
      <w:szCs w:val="16"/>
    </w:rPr>
  </w:style>
  <w:style w:type="paragraph" w:styleId="CommentText">
    <w:name w:val="annotation text"/>
    <w:basedOn w:val="Normal"/>
    <w:link w:val="CommentTextChar"/>
    <w:uiPriority w:val="99"/>
    <w:unhideWhenUsed/>
    <w:rsid w:val="00B61CD6"/>
    <w:pPr>
      <w:spacing w:line="240" w:lineRule="auto"/>
    </w:pPr>
    <w:rPr>
      <w:sz w:val="20"/>
      <w:szCs w:val="20"/>
    </w:rPr>
  </w:style>
  <w:style w:type="character" w:customStyle="1" w:styleId="CommentTextChar">
    <w:name w:val="Comment Text Char"/>
    <w:basedOn w:val="DefaultParagraphFont"/>
    <w:link w:val="CommentText"/>
    <w:uiPriority w:val="99"/>
    <w:rsid w:val="00B61CD6"/>
    <w:rPr>
      <w:rFonts w:ascii="Aptos Light" w:hAnsi="Aptos Light"/>
      <w:color w:val="000000"/>
      <w:sz w:val="20"/>
      <w:szCs w:val="20"/>
      <w:lang w:val="en-AU" w:eastAsia="en-GB"/>
    </w:rPr>
  </w:style>
  <w:style w:type="paragraph" w:styleId="CommentSubject">
    <w:name w:val="annotation subject"/>
    <w:basedOn w:val="CommentText"/>
    <w:next w:val="CommentText"/>
    <w:link w:val="CommentSubjectChar"/>
    <w:uiPriority w:val="99"/>
    <w:semiHidden/>
    <w:unhideWhenUsed/>
    <w:rsid w:val="00B61CD6"/>
    <w:rPr>
      <w:b/>
      <w:bCs/>
    </w:rPr>
  </w:style>
  <w:style w:type="character" w:customStyle="1" w:styleId="CommentSubjectChar">
    <w:name w:val="Comment Subject Char"/>
    <w:basedOn w:val="CommentTextChar"/>
    <w:link w:val="CommentSubject"/>
    <w:uiPriority w:val="99"/>
    <w:semiHidden/>
    <w:rsid w:val="00B61CD6"/>
    <w:rPr>
      <w:rFonts w:ascii="Aptos Light" w:hAnsi="Aptos Light"/>
      <w:b/>
      <w:bCs/>
      <w:color w:val="000000"/>
      <w:sz w:val="20"/>
      <w:szCs w:val="20"/>
      <w:lang w:val="en-AU" w:eastAsia="en-GB"/>
    </w:rPr>
  </w:style>
  <w:style w:type="character" w:styleId="Mention">
    <w:name w:val="Mention"/>
    <w:basedOn w:val="DefaultParagraphFont"/>
    <w:uiPriority w:val="99"/>
    <w:unhideWhenUsed/>
    <w:rsid w:val="00E177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56298">
      <w:bodyDiv w:val="1"/>
      <w:marLeft w:val="0"/>
      <w:marRight w:val="0"/>
      <w:marTop w:val="0"/>
      <w:marBottom w:val="0"/>
      <w:divBdr>
        <w:top w:val="none" w:sz="0" w:space="0" w:color="auto"/>
        <w:left w:val="none" w:sz="0" w:space="0" w:color="auto"/>
        <w:bottom w:val="none" w:sz="0" w:space="0" w:color="auto"/>
        <w:right w:val="none" w:sz="0" w:space="0" w:color="auto"/>
      </w:divBdr>
      <w:divsChild>
        <w:div w:id="297999372">
          <w:marLeft w:val="432"/>
          <w:marRight w:val="432"/>
          <w:marTop w:val="150"/>
          <w:marBottom w:val="150"/>
          <w:divBdr>
            <w:top w:val="none" w:sz="0" w:space="0" w:color="auto"/>
            <w:left w:val="none" w:sz="0" w:space="0" w:color="auto"/>
            <w:bottom w:val="none" w:sz="0" w:space="0" w:color="auto"/>
            <w:right w:val="none" w:sz="0" w:space="0" w:color="auto"/>
          </w:divBdr>
        </w:div>
        <w:div w:id="1248266828">
          <w:marLeft w:val="0"/>
          <w:marRight w:val="-4500"/>
          <w:marTop w:val="0"/>
          <w:marBottom w:val="0"/>
          <w:divBdr>
            <w:top w:val="none" w:sz="0" w:space="0" w:color="auto"/>
            <w:left w:val="none" w:sz="0" w:space="0" w:color="auto"/>
            <w:bottom w:val="none" w:sz="0" w:space="0" w:color="auto"/>
            <w:right w:val="none" w:sz="0" w:space="0" w:color="auto"/>
          </w:divBdr>
        </w:div>
      </w:divsChild>
    </w:div>
    <w:div w:id="1182935551">
      <w:bodyDiv w:val="1"/>
      <w:marLeft w:val="0"/>
      <w:marRight w:val="0"/>
      <w:marTop w:val="0"/>
      <w:marBottom w:val="0"/>
      <w:divBdr>
        <w:top w:val="none" w:sz="0" w:space="0" w:color="auto"/>
        <w:left w:val="none" w:sz="0" w:space="0" w:color="auto"/>
        <w:bottom w:val="none" w:sz="0" w:space="0" w:color="auto"/>
        <w:right w:val="none" w:sz="0" w:space="0" w:color="auto"/>
      </w:divBdr>
      <w:divsChild>
        <w:div w:id="110127779">
          <w:marLeft w:val="0"/>
          <w:marRight w:val="-4500"/>
          <w:marTop w:val="0"/>
          <w:marBottom w:val="0"/>
          <w:divBdr>
            <w:top w:val="none" w:sz="0" w:space="0" w:color="auto"/>
            <w:left w:val="none" w:sz="0" w:space="0" w:color="auto"/>
            <w:bottom w:val="none" w:sz="0" w:space="0" w:color="auto"/>
            <w:right w:val="none" w:sz="0" w:space="0" w:color="auto"/>
          </w:divBdr>
        </w:div>
        <w:div w:id="121113856">
          <w:marLeft w:val="432"/>
          <w:marRight w:val="432"/>
          <w:marTop w:val="150"/>
          <w:marBottom w:val="15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ette.mellor\Downloads\WordDocument_MultiPag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95ba47-6992-4b99-af3a-5b874efd8f2c">
      <Terms xmlns="http://schemas.microsoft.com/office/infopath/2007/PartnerControls"/>
    </lcf76f155ced4ddcb4097134ff3c332f>
    <TaxCatchAll xmlns="3cd6d2c4-3c26-4b65-838d-33c751312d5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26ED80D60E3A4BA95A6AB3762CE982" ma:contentTypeVersion="11" ma:contentTypeDescription="Create a new document." ma:contentTypeScope="" ma:versionID="daee1682b9a00e7751fc81da97116e68">
  <xsd:schema xmlns:xsd="http://www.w3.org/2001/XMLSchema" xmlns:xs="http://www.w3.org/2001/XMLSchema" xmlns:p="http://schemas.microsoft.com/office/2006/metadata/properties" xmlns:ns2="5695ba47-6992-4b99-af3a-5b874efd8f2c" xmlns:ns3="3cd6d2c4-3c26-4b65-838d-33c751312d5c" targetNamespace="http://schemas.microsoft.com/office/2006/metadata/properties" ma:root="true" ma:fieldsID="2ca9c60791bb726056db5d53919c355f" ns2:_="" ns3:_="">
    <xsd:import namespace="5695ba47-6992-4b99-af3a-5b874efd8f2c"/>
    <xsd:import namespace="3cd6d2c4-3c26-4b65-838d-33c751312d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5ba47-6992-4b99-af3a-5b874efd8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ade7915-a41c-45c6-b34a-da60ffeb579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d6d2c4-3c26-4b65-838d-33c751312d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795006a-f599-4851-93b7-88ffa8537b4b}" ma:internalName="TaxCatchAll" ma:showField="CatchAllData" ma:web="3cd6d2c4-3c26-4b65-838d-33c751312d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78F5A0B8-70CF-447F-9238-6E7CDB7ED5BA}">
  <ds:schemaRefs>
    <ds:schemaRef ds:uri="http://schemas.microsoft.com/sharepoint/v3/contenttype/forms"/>
  </ds:schemaRefs>
</ds:datastoreItem>
</file>

<file path=customXml/itemProps3.xml><?xml version="1.0" encoding="utf-8"?>
<ds:datastoreItem xmlns:ds="http://schemas.openxmlformats.org/officeDocument/2006/customXml" ds:itemID="{F1561EC3-7B51-44A6-914C-C38E1C078EDF}">
  <ds:schemaRefs>
    <ds:schemaRef ds:uri="http://schemas.microsoft.com/office/2006/metadata/properties"/>
    <ds:schemaRef ds:uri="http://schemas.microsoft.com/office/infopath/2007/PartnerControls"/>
    <ds:schemaRef ds:uri="5695ba47-6992-4b99-af3a-5b874efd8f2c"/>
    <ds:schemaRef ds:uri="3cd6d2c4-3c26-4b65-838d-33c751312d5c"/>
  </ds:schemaRefs>
</ds:datastoreItem>
</file>

<file path=customXml/itemProps4.xml><?xml version="1.0" encoding="utf-8"?>
<ds:datastoreItem xmlns:ds="http://schemas.openxmlformats.org/officeDocument/2006/customXml" ds:itemID="{0A2429CC-131D-45D3-8018-1D1050213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5ba47-6992-4b99-af3a-5b874efd8f2c"/>
    <ds:schemaRef ds:uri="3cd6d2c4-3c26-4b65-838d-33c751312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WordDocument_MultiPage%20(1).dotx</Template>
  <TotalTime>46</TotalTime>
  <Pages>1</Pages>
  <Words>768</Words>
  <Characters>4382</Characters>
  <Application>Microsoft Office Word</Application>
  <DocSecurity>4</DocSecurity>
  <Lines>36</Lines>
  <Paragraphs>10</Paragraphs>
  <ScaleCrop>false</ScaleCrop>
  <Manager/>
  <Company/>
  <LinksUpToDate>false</LinksUpToDate>
  <CharactersWithSpaces>5140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Bernette Mellor</dc:creator>
  <cp:keywords/>
  <dc:description>generated by python-docx</dc:description>
  <cp:lastModifiedBy>Bernette Mellor</cp:lastModifiedBy>
  <cp:revision>46</cp:revision>
  <cp:lastPrinted>2025-06-25T20:50:00Z</cp:lastPrinted>
  <dcterms:created xsi:type="dcterms:W3CDTF">2025-06-25T02:57:00Z</dcterms:created>
  <dcterms:modified xsi:type="dcterms:W3CDTF">2025-06-25T05:50:00Z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TYPE OF DOCUMENT</vt:lpwstr>
  </property>
  <property fmtid="{D5CDD505-2E9C-101B-9397-08002B2CF9AE}" pid="3" name="ContentTypeId">
    <vt:lpwstr>0x0101007026ED80D60E3A4BA95A6AB3762CE982</vt:lpwstr>
  </property>
  <property fmtid="{D5CDD505-2E9C-101B-9397-08002B2CF9AE}" pid="4" name="MediaServiceImageTags">
    <vt:lpwstr/>
  </property>
</Properties>
</file>